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1434A6" w:rsidP="00EC0E74">
      <w:pPr>
        <w:ind w:firstLine="0"/>
        <w:rPr>
          <w:rFonts w:asciiTheme="minorHAnsi" w:hAnsiTheme="minorHAnsi"/>
          <w:lang w:val="cs-CZ"/>
        </w:rPr>
      </w:pPr>
    </w:p>
    <w:p w:rsidR="00EC0E74" w:rsidRDefault="00EC0E74"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6D0213">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2B0FF2" w:rsidRDefault="002B0FF2" w:rsidP="00F57CB8">
      <w:pPr>
        <w:spacing w:before="120" w:after="120"/>
        <w:ind w:left="851" w:hanging="425"/>
        <w:contextualSpacing/>
        <w:jc w:val="center"/>
        <w:rPr>
          <w:rFonts w:asciiTheme="minorHAnsi" w:hAnsiTheme="minorHAnsi"/>
          <w:b/>
          <w:lang w:val="cs-CZ"/>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Default="000E7C37" w:rsidP="000E7C37">
      <w:pPr>
        <w:spacing w:before="120" w:after="120"/>
        <w:ind w:left="851" w:hanging="425"/>
        <w:contextualSpacing/>
        <w:jc w:val="center"/>
        <w:rPr>
          <w:rFonts w:asciiTheme="minorHAnsi" w:hAnsiTheme="minorHAnsi"/>
          <w:b/>
          <w:spacing w:val="60"/>
          <w:lang w:val="cs-CZ"/>
        </w:rPr>
      </w:pPr>
    </w:p>
    <w:p w:rsidR="002B0FF2" w:rsidRPr="00AC77DB" w:rsidRDefault="002B0FF2"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6D0213" w:rsidRPr="009F5BD0" w:rsidRDefault="009F5BD0" w:rsidP="006D0213">
            <w:pPr>
              <w:pStyle w:val="Bezmezer"/>
              <w:numPr>
                <w:ilvl w:val="0"/>
                <w:numId w:val="0"/>
              </w:numPr>
              <w:rPr>
                <w:rFonts w:asciiTheme="minorHAnsi" w:hAnsiTheme="minorHAnsi" w:cs="Arial"/>
                <w:b/>
              </w:rPr>
            </w:pPr>
            <w:r w:rsidRPr="009F5BD0">
              <w:rPr>
                <w:rFonts w:asciiTheme="minorHAnsi" w:hAnsiTheme="minorHAnsi" w:cs="Arial"/>
                <w:b/>
              </w:rPr>
              <w:t xml:space="preserve">Město Nové </w:t>
            </w:r>
            <w:r w:rsidRPr="009F5BD0">
              <w:rPr>
                <w:rFonts w:asciiTheme="minorHAnsi" w:hAnsiTheme="minorHAnsi" w:cs="Arial"/>
                <w:b/>
                <w:lang w:val="cs-CZ"/>
              </w:rPr>
              <w:t>Sedlo</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6D0213" w:rsidRPr="009F5BD0" w:rsidRDefault="009F5BD0" w:rsidP="006D0213">
            <w:pPr>
              <w:pStyle w:val="Bezmezer"/>
              <w:numPr>
                <w:ilvl w:val="0"/>
                <w:numId w:val="0"/>
              </w:numPr>
              <w:rPr>
                <w:rFonts w:asciiTheme="minorHAnsi" w:hAnsiTheme="minorHAnsi"/>
              </w:rPr>
            </w:pPr>
            <w:r w:rsidRPr="009F5BD0">
              <w:rPr>
                <w:rFonts w:asciiTheme="minorHAnsi" w:hAnsiTheme="minorHAnsi" w:cs="Arial"/>
                <w:lang w:val="cs-CZ"/>
              </w:rPr>
              <w:t>Masarykova</w:t>
            </w:r>
            <w:r w:rsidRPr="009F5BD0">
              <w:rPr>
                <w:rFonts w:asciiTheme="minorHAnsi" w:hAnsiTheme="minorHAnsi" w:cs="Arial"/>
              </w:rPr>
              <w:t xml:space="preserve"> 502, 357 34 Nové </w:t>
            </w:r>
            <w:r w:rsidRPr="009F5BD0">
              <w:rPr>
                <w:rFonts w:asciiTheme="minorHAnsi" w:hAnsiTheme="minorHAnsi" w:cs="Arial"/>
                <w:lang w:val="cs-CZ"/>
              </w:rPr>
              <w:t>Sedlo</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6D0213" w:rsidRPr="009F5BD0" w:rsidRDefault="009F5BD0" w:rsidP="009F5BD0">
            <w:pPr>
              <w:pStyle w:val="Bezmezer"/>
              <w:numPr>
                <w:ilvl w:val="0"/>
                <w:numId w:val="0"/>
              </w:numPr>
              <w:rPr>
                <w:rFonts w:asciiTheme="minorHAnsi" w:hAnsiTheme="minorHAnsi" w:cs="Arial"/>
              </w:rPr>
            </w:pPr>
            <w:r w:rsidRPr="009F5BD0">
              <w:rPr>
                <w:rFonts w:asciiTheme="minorHAnsi" w:hAnsiTheme="minorHAnsi" w:cs="Arial"/>
              </w:rPr>
              <w:t>00259527</w:t>
            </w:r>
          </w:p>
        </w:tc>
      </w:tr>
      <w:tr w:rsidR="006D0213" w:rsidRPr="00AC77DB" w:rsidTr="00D86AFE">
        <w:tc>
          <w:tcPr>
            <w:tcW w:w="2405" w:type="dxa"/>
          </w:tcPr>
          <w:p w:rsidR="006D0213" w:rsidRPr="00AC77DB" w:rsidRDefault="006D0213" w:rsidP="006D0213">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6D0213" w:rsidRPr="009F5BD0" w:rsidRDefault="009F5BD0" w:rsidP="006D0213">
            <w:pPr>
              <w:pStyle w:val="Bezmezer"/>
              <w:numPr>
                <w:ilvl w:val="0"/>
                <w:numId w:val="0"/>
              </w:numPr>
              <w:rPr>
                <w:rFonts w:asciiTheme="minorHAnsi" w:hAnsiTheme="minorHAnsi"/>
                <w:b/>
              </w:rPr>
            </w:pPr>
            <w:r w:rsidRPr="009F5BD0">
              <w:rPr>
                <w:rFonts w:asciiTheme="minorHAnsi" w:hAnsiTheme="minorHAnsi" w:cs="Arial"/>
              </w:rPr>
              <w:t xml:space="preserve">Ing. Věra BAUMANOVÁ, </w:t>
            </w:r>
            <w:r w:rsidRPr="009F5BD0">
              <w:rPr>
                <w:rFonts w:asciiTheme="minorHAnsi" w:hAnsiTheme="minorHAnsi" w:cs="Arial"/>
                <w:lang w:val="cs-CZ"/>
              </w:rPr>
              <w:t>starostka</w:t>
            </w:r>
          </w:p>
        </w:tc>
      </w:tr>
      <w:tr w:rsidR="006D0213" w:rsidRPr="00AC77DB" w:rsidTr="00C76F82">
        <w:tc>
          <w:tcPr>
            <w:tcW w:w="2405" w:type="dxa"/>
            <w:shd w:val="clear" w:color="auto" w:fill="auto"/>
          </w:tcPr>
          <w:p w:rsidR="006D0213" w:rsidRPr="00C76F82" w:rsidRDefault="006D0213" w:rsidP="006D0213">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6D0213" w:rsidRPr="00333758" w:rsidRDefault="00FD347B" w:rsidP="006D0213">
            <w:pPr>
              <w:pStyle w:val="Bezmezer"/>
              <w:numPr>
                <w:ilvl w:val="0"/>
                <w:numId w:val="0"/>
              </w:numPr>
            </w:pPr>
            <w:r w:rsidRPr="00FD347B">
              <w:t xml:space="preserve">ČSOB a. s., </w:t>
            </w:r>
            <w:proofErr w:type="spellStart"/>
            <w:r w:rsidRPr="00FD347B">
              <w:t>pobočka</w:t>
            </w:r>
            <w:proofErr w:type="spellEnd"/>
            <w:r w:rsidRPr="00FD347B">
              <w:t xml:space="preserve"> Karlovy Vary</w:t>
            </w:r>
          </w:p>
        </w:tc>
      </w:tr>
      <w:tr w:rsidR="00FD347B" w:rsidRPr="00AC77DB" w:rsidTr="00C76F82">
        <w:tc>
          <w:tcPr>
            <w:tcW w:w="2405" w:type="dxa"/>
            <w:shd w:val="clear" w:color="auto" w:fill="auto"/>
          </w:tcPr>
          <w:p w:rsidR="00FD347B" w:rsidRPr="00C76F82" w:rsidRDefault="00FD347B" w:rsidP="00FD347B">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FD347B" w:rsidRPr="00333758" w:rsidRDefault="00FD347B" w:rsidP="00FD347B">
            <w:pPr>
              <w:pStyle w:val="Bezmezer"/>
              <w:numPr>
                <w:ilvl w:val="0"/>
                <w:numId w:val="0"/>
              </w:numPr>
            </w:pPr>
            <w:r w:rsidRPr="00AF62E5">
              <w:t>201293786/0300</w:t>
            </w:r>
          </w:p>
        </w:tc>
      </w:tr>
      <w:tr w:rsidR="00FD347B" w:rsidRPr="00AC77DB" w:rsidTr="00C76F82">
        <w:tc>
          <w:tcPr>
            <w:tcW w:w="2405" w:type="dxa"/>
            <w:shd w:val="clear" w:color="auto" w:fill="auto"/>
          </w:tcPr>
          <w:p w:rsidR="00FD347B" w:rsidRPr="0074386E" w:rsidRDefault="00FD347B" w:rsidP="00FD347B">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FD347B" w:rsidRPr="00333758" w:rsidRDefault="00FD347B" w:rsidP="00FD347B">
            <w:pPr>
              <w:pStyle w:val="Bezmezer"/>
              <w:numPr>
                <w:ilvl w:val="0"/>
                <w:numId w:val="0"/>
              </w:numPr>
            </w:pPr>
            <w:r w:rsidRPr="00FD347B">
              <w:t xml:space="preserve">Ing. </w:t>
            </w:r>
            <w:proofErr w:type="spellStart"/>
            <w:r w:rsidRPr="00FD347B">
              <w:t>Věra</w:t>
            </w:r>
            <w:proofErr w:type="spellEnd"/>
            <w:r w:rsidRPr="00FD347B">
              <w:t xml:space="preserve"> BAUMANOVÁ</w:t>
            </w:r>
          </w:p>
        </w:tc>
      </w:tr>
      <w:tr w:rsidR="00FD347B" w:rsidRPr="00AC77DB" w:rsidTr="00C76F82">
        <w:tc>
          <w:tcPr>
            <w:tcW w:w="2405" w:type="dxa"/>
            <w:shd w:val="clear" w:color="auto" w:fill="auto"/>
          </w:tcPr>
          <w:p w:rsidR="00FD347B" w:rsidRPr="00C76F82" w:rsidRDefault="00FD347B" w:rsidP="00FD347B">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FD347B" w:rsidRPr="00333758" w:rsidRDefault="00FD347B" w:rsidP="00FD347B">
            <w:pPr>
              <w:pStyle w:val="Bezmezer"/>
              <w:numPr>
                <w:ilvl w:val="0"/>
                <w:numId w:val="0"/>
              </w:numPr>
            </w:pPr>
            <w:r w:rsidRPr="00FD347B">
              <w:t>+420 731 656 280</w:t>
            </w:r>
          </w:p>
        </w:tc>
      </w:tr>
      <w:tr w:rsidR="00FD347B" w:rsidRPr="00AC77DB" w:rsidTr="00C76F82">
        <w:trPr>
          <w:trHeight w:val="80"/>
        </w:trPr>
        <w:tc>
          <w:tcPr>
            <w:tcW w:w="2405" w:type="dxa"/>
            <w:shd w:val="clear" w:color="auto" w:fill="auto"/>
          </w:tcPr>
          <w:p w:rsidR="00FD347B" w:rsidRPr="00C76F82" w:rsidRDefault="00FD347B" w:rsidP="00FD347B">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FD347B" w:rsidRPr="00333758" w:rsidRDefault="00FD347B" w:rsidP="00FD347B">
            <w:pPr>
              <w:pStyle w:val="Bezmezer"/>
              <w:numPr>
                <w:ilvl w:val="0"/>
                <w:numId w:val="0"/>
              </w:numPr>
              <w:rPr>
                <w:rFonts w:cs="Arial"/>
              </w:rPr>
            </w:pPr>
            <w:r w:rsidRPr="00FD347B">
              <w:rPr>
                <w:rFonts w:cs="Arial"/>
              </w:rPr>
              <w:t>starosta@mestonovesedlo.cz</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FD347B">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FD347B">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FD347B">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FD347B">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w:t>
            </w:r>
            <w:r w:rsidR="00FD347B">
              <w:rPr>
                <w:rFonts w:asciiTheme="majorHAnsi" w:hAnsiTheme="majorHAnsi" w:cs="Arial"/>
                <w:i/>
                <w:iCs/>
                <w:color w:val="0000FF"/>
                <w:lang w:val="cs-CZ"/>
              </w:rPr>
              <w:t>účastník</w:t>
            </w:r>
            <w:r w:rsidRPr="00AC77DB">
              <w:rPr>
                <w:rFonts w:asciiTheme="majorHAnsi" w:hAnsiTheme="majorHAnsi" w:cs="Arial"/>
                <w:i/>
                <w:iCs/>
                <w:color w:val="0000FF"/>
                <w:lang w:val="cs-CZ"/>
              </w:rPr>
              <w:t xml:space="preserve">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6D0213">
      <w:pPr>
        <w:tabs>
          <w:tab w:val="left" w:pos="2268"/>
        </w:tabs>
        <w:ind w:firstLine="0"/>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Default="000E7C37" w:rsidP="00CB503C">
      <w:pPr>
        <w:tabs>
          <w:tab w:val="left" w:pos="567"/>
        </w:tabs>
        <w:spacing w:before="120"/>
        <w:ind w:left="851" w:hanging="425"/>
        <w:contextualSpacing/>
        <w:jc w:val="center"/>
        <w:rPr>
          <w:rFonts w:asciiTheme="minorHAnsi" w:hAnsiTheme="minorHAnsi"/>
          <w:b/>
          <w:spacing w:val="-4"/>
          <w:lang w:val="cs-CZ"/>
        </w:rPr>
      </w:pPr>
    </w:p>
    <w:p w:rsidR="006D0213" w:rsidRDefault="006D0213" w:rsidP="00CB503C">
      <w:pPr>
        <w:tabs>
          <w:tab w:val="left" w:pos="567"/>
        </w:tabs>
        <w:spacing w:before="120"/>
        <w:ind w:left="851" w:hanging="425"/>
        <w:contextualSpacing/>
        <w:jc w:val="center"/>
        <w:rPr>
          <w:rFonts w:asciiTheme="minorHAnsi" w:hAnsiTheme="minorHAnsi"/>
          <w:b/>
          <w:spacing w:val="-4"/>
          <w:lang w:val="cs-CZ"/>
        </w:rPr>
      </w:pPr>
    </w:p>
    <w:p w:rsidR="00FD347B" w:rsidRPr="00AC77DB" w:rsidRDefault="00FD347B"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Default="00D86AFE" w:rsidP="002553B1">
      <w:pPr>
        <w:spacing w:before="120" w:line="240" w:lineRule="atLeast"/>
        <w:ind w:firstLine="0"/>
        <w:contextualSpacing/>
        <w:jc w:val="center"/>
        <w:rPr>
          <w:rFonts w:asciiTheme="minorHAnsi" w:hAnsiTheme="minorHAnsi"/>
          <w:b/>
          <w:caps/>
          <w:lang w:val="cs-CZ"/>
        </w:rPr>
      </w:pPr>
    </w:p>
    <w:p w:rsidR="002B0FF2" w:rsidRDefault="002B0FF2" w:rsidP="002553B1">
      <w:pPr>
        <w:spacing w:before="120" w:line="240" w:lineRule="atLeast"/>
        <w:ind w:firstLine="0"/>
        <w:contextualSpacing/>
        <w:jc w:val="center"/>
        <w:rPr>
          <w:rFonts w:asciiTheme="minorHAnsi" w:hAnsiTheme="minorHAnsi"/>
          <w:b/>
          <w:caps/>
          <w:lang w:val="cs-CZ"/>
        </w:rPr>
      </w:pPr>
    </w:p>
    <w:p w:rsidR="00BB3039" w:rsidRPr="00FD347B" w:rsidRDefault="00754F54" w:rsidP="00BB3039">
      <w:pPr>
        <w:pStyle w:val="Bezmezer"/>
        <w:numPr>
          <w:ilvl w:val="0"/>
          <w:numId w:val="0"/>
        </w:numPr>
        <w:jc w:val="center"/>
        <w:rPr>
          <w:bCs/>
          <w:caps/>
        </w:rPr>
      </w:pPr>
      <w:r>
        <w:rPr>
          <w:rFonts w:cs="Arial"/>
          <w:bCs/>
          <w:sz w:val="32"/>
          <w:lang w:val="cs-CZ"/>
        </w:rPr>
        <w:t>„</w:t>
      </w:r>
      <w:r w:rsidRPr="00754F54">
        <w:rPr>
          <w:rFonts w:cs="Arial"/>
          <w:bCs/>
          <w:sz w:val="32"/>
          <w:lang w:val="cs-CZ"/>
        </w:rPr>
        <w:t>Rekonstrukce střechy MŠ č. p. 510 Sklářská ulice</w:t>
      </w:r>
      <w:r>
        <w:rPr>
          <w:rFonts w:cs="Arial"/>
          <w:bCs/>
          <w:sz w:val="32"/>
          <w:lang w:val="cs-CZ"/>
        </w:rPr>
        <w:t>“</w:t>
      </w:r>
    </w:p>
    <w:p w:rsidR="006D0213" w:rsidRDefault="006D0213"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2B0FF2" w:rsidRDefault="002B0FF2" w:rsidP="00BB3039">
      <w:pPr>
        <w:pStyle w:val="Bezmezer"/>
        <w:numPr>
          <w:ilvl w:val="0"/>
          <w:numId w:val="0"/>
        </w:numPr>
        <w:jc w:val="center"/>
        <w:rPr>
          <w:b/>
          <w:bCs/>
          <w:caps/>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2B0FF2">
      <w:pPr>
        <w:numPr>
          <w:ilvl w:val="0"/>
          <w:numId w:val="5"/>
        </w:numPr>
        <w:spacing w:after="120"/>
        <w:ind w:left="851" w:hanging="425"/>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FD347B" w:rsidRPr="00FD347B" w:rsidRDefault="00BB3039" w:rsidP="00FD347B">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hAnsiTheme="minorHAnsi"/>
          <w:b/>
          <w:lang w:val="cs-CZ"/>
        </w:rPr>
      </w:pPr>
      <w:r w:rsidRPr="006D0213">
        <w:rPr>
          <w:rFonts w:asciiTheme="minorHAnsi" w:hAnsiTheme="minorHAnsi"/>
          <w:lang w:val="cs-CZ"/>
        </w:rPr>
        <w:t xml:space="preserve">Předmětem díla </w:t>
      </w:r>
      <w:r w:rsidR="002B0FF2">
        <w:rPr>
          <w:rFonts w:asciiTheme="minorHAnsi" w:hAnsiTheme="minorHAnsi"/>
          <w:lang w:val="cs-CZ"/>
        </w:rPr>
        <w:t xml:space="preserve">je </w:t>
      </w:r>
      <w:r w:rsidR="00FD347B" w:rsidRPr="00FD347B">
        <w:rPr>
          <w:rFonts w:asciiTheme="minorHAnsi" w:hAnsiTheme="minorHAnsi"/>
          <w:lang w:val="cs-CZ"/>
        </w:rPr>
        <w:t>rekonstrukce střechy pavilonu B Mateřské školy v Novém Sedle.</w:t>
      </w:r>
      <w:r w:rsidR="00FD347B" w:rsidRPr="00FD347B">
        <w:rPr>
          <w:rFonts w:asciiTheme="minorHAnsi" w:hAnsiTheme="minorHAnsi"/>
          <w:b/>
          <w:lang w:val="cs-CZ"/>
        </w:rPr>
        <w:t xml:space="preserve"> </w:t>
      </w:r>
      <w:r w:rsidR="00FD347B">
        <w:rPr>
          <w:rFonts w:asciiTheme="minorHAnsi" w:hAnsiTheme="minorHAnsi"/>
          <w:b/>
          <w:lang w:val="cs-CZ"/>
        </w:rPr>
        <w:t xml:space="preserve"> </w:t>
      </w:r>
      <w:r w:rsidR="00FD347B" w:rsidRPr="00FD347B">
        <w:rPr>
          <w:rFonts w:asciiTheme="minorHAnsi" w:hAnsiTheme="minorHAnsi"/>
          <w:lang w:val="cs-CZ"/>
        </w:rPr>
        <w:t>Nově bude krov z příhradových vazníků a střešní krytina plechová.</w:t>
      </w:r>
      <w:r w:rsidR="00FD347B">
        <w:rPr>
          <w:rFonts w:asciiTheme="minorHAnsi" w:hAnsiTheme="minorHAnsi"/>
          <w:b/>
          <w:lang w:val="cs-CZ"/>
        </w:rPr>
        <w:t xml:space="preserve"> </w:t>
      </w:r>
      <w:r w:rsidR="00FD347B" w:rsidRPr="00FD347B">
        <w:rPr>
          <w:rFonts w:asciiTheme="minorHAnsi" w:hAnsiTheme="minorHAnsi"/>
          <w:lang w:val="cs-CZ"/>
        </w:rPr>
        <w:t xml:space="preserve">Jedná se o přízemní nepodsklepený objekt. Obvodové nosné zdivo je vyzděno ze škvárobetonových bloků tl.250mm. Vnitřní sloupy a průvlaky jsou provedeny monolitické. Příčky jsou vyzděny ze škvárobetonových tvárnic tl.100mm. Stropní konstrukce je tvořena železobetonovými panely </w:t>
      </w:r>
      <w:proofErr w:type="spellStart"/>
      <w:r w:rsidR="00FD347B" w:rsidRPr="00FD347B">
        <w:rPr>
          <w:rFonts w:asciiTheme="minorHAnsi" w:hAnsiTheme="minorHAnsi"/>
          <w:lang w:val="cs-CZ"/>
        </w:rPr>
        <w:t>tl</w:t>
      </w:r>
      <w:proofErr w:type="spellEnd"/>
      <w:r w:rsidR="00FD347B" w:rsidRPr="00FD347B">
        <w:rPr>
          <w:rFonts w:asciiTheme="minorHAnsi" w:hAnsiTheme="minorHAnsi"/>
          <w:lang w:val="cs-CZ"/>
        </w:rPr>
        <w:t>. 250mm. Střecha je plochá. Střešní krytina je tvořena lepenkou IPA. Podlahy jsou provedeny z betonové mazaniny. Nášlapné vrstvy podlah tvoří keramická dlažba a dále linoleum.</w:t>
      </w:r>
    </w:p>
    <w:p w:rsidR="00BB3039" w:rsidRPr="002B0FF2" w:rsidRDefault="00BB3039" w:rsidP="002B0FF2">
      <w:pPr>
        <w:numPr>
          <w:ilvl w:val="0"/>
          <w:numId w:val="6"/>
        </w:numPr>
        <w:tabs>
          <w:tab w:val="clear" w:pos="720"/>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2B0FF2">
        <w:rPr>
          <w:rFonts w:asciiTheme="minorHAnsi" w:hAnsiTheme="minorHAnsi" w:cs="Arial"/>
          <w:lang w:val="cs-CZ"/>
        </w:rPr>
        <w:t xml:space="preserve">Dílo bude provedeno v </w:t>
      </w:r>
      <w:r w:rsidRPr="002B0FF2">
        <w:rPr>
          <w:rFonts w:asciiTheme="minorHAnsi" w:hAnsiTheme="minorHAnsi"/>
          <w:lang w:val="cs-CZ"/>
        </w:rPr>
        <w:t xml:space="preserve">souladu s projektovou dokumentací a obecně závaznými technickými podmínkami uvedenými v právních a technických předpisech, ČSN a EN.  </w:t>
      </w: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9B61CA" w:rsidRPr="00E272ED" w:rsidRDefault="009B61CA" w:rsidP="009B61CA">
      <w:pPr>
        <w:numPr>
          <w:ilvl w:val="0"/>
          <w:numId w:val="18"/>
        </w:numPr>
        <w:spacing w:after="0"/>
        <w:jc w:val="both"/>
        <w:rPr>
          <w:lang w:val="cs-CZ"/>
        </w:rPr>
      </w:pPr>
      <w:r w:rsidRPr="00E272ED">
        <w:rPr>
          <w:lang w:val="cs-CZ"/>
        </w:rPr>
        <w:t>kompletní provedení stavby v rozsahu dle schválené projektové dokumentace a cenové nabídky</w:t>
      </w:r>
      <w:r>
        <w:rPr>
          <w:lang w:val="cs-CZ"/>
        </w:rPr>
        <w:t xml:space="preserve"> zhotovitele</w:t>
      </w:r>
      <w:r w:rsidRPr="00E272ED">
        <w:rPr>
          <w:lang w:val="cs-CZ"/>
        </w:rPr>
        <w:t>,</w:t>
      </w:r>
    </w:p>
    <w:p w:rsidR="009B61CA"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a provedení všech opatření organizačního</w:t>
      </w:r>
      <w:r>
        <w:rPr>
          <w:rStyle w:val="Seznam2Char"/>
          <w:rFonts w:asciiTheme="minorHAnsi" w:hAnsiTheme="minorHAnsi"/>
        </w:rPr>
        <w:t xml:space="preserve"> a stavebně technologického</w:t>
      </w:r>
      <w:r w:rsidRPr="00E80BF0">
        <w:rPr>
          <w:rStyle w:val="Seznam2Char"/>
          <w:rFonts w:asciiTheme="minorHAnsi" w:hAnsiTheme="minorHAnsi"/>
        </w:rPr>
        <w:t xml:space="preserve"> charakteru k řádnému provedení díla,</w:t>
      </w:r>
    </w:p>
    <w:p w:rsidR="009B61CA" w:rsidRPr="003F5EE0" w:rsidRDefault="009B61CA" w:rsidP="009B61CA">
      <w:pPr>
        <w:numPr>
          <w:ilvl w:val="0"/>
          <w:numId w:val="18"/>
        </w:numPr>
        <w:suppressAutoHyphens/>
        <w:spacing w:after="0"/>
        <w:jc w:val="both"/>
        <w:rPr>
          <w:rFonts w:cs="Arial"/>
          <w:lang w:val="cs-CZ"/>
        </w:rPr>
      </w:pPr>
      <w:r w:rsidRPr="003F5EE0">
        <w:t>vytýčení inženýrských sítí a zařízení, včetně zajištění případné aktualizace vyjádření správců sítí, která pozbudou platnosti v období mezi předáním staveniště a vytyčením sítí,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geodetické vytýčení před zahájením realizace stavebních prací,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zajištění uzavírek komunikací a případných dalších rozhodnutí potřebných pro realizaci stavby,</w:t>
      </w:r>
    </w:p>
    <w:p w:rsidR="00AA14A8" w:rsidRPr="00BB303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 xml:space="preserve">geodetické zaměření a dokumentace skutečného provedení díla </w:t>
      </w:r>
      <w:r w:rsidRPr="00C13089">
        <w:rPr>
          <w:rFonts w:asciiTheme="majorHAnsi" w:hAnsiTheme="majorHAnsi" w:cs="Verdana"/>
          <w:lang w:val="cs-CZ"/>
        </w:rPr>
        <w:t>včetně podkladů pro</w:t>
      </w:r>
      <w:r w:rsidRPr="00C13089">
        <w:rPr>
          <w:rFonts w:asciiTheme="majorHAnsi" w:hAnsiTheme="majorHAnsi" w:cs="Arial"/>
          <w:lang w:val="cs-CZ"/>
        </w:rPr>
        <w:t xml:space="preserve"> </w:t>
      </w:r>
      <w:r w:rsidR="00BB3039">
        <w:rPr>
          <w:rFonts w:asciiTheme="majorHAnsi" w:hAnsiTheme="majorHAnsi" w:cs="Verdana"/>
          <w:lang w:val="cs-CZ"/>
        </w:rPr>
        <w:t>zřízení věcných břemen,</w:t>
      </w:r>
    </w:p>
    <w:p w:rsidR="00BB3039" w:rsidRPr="00C13089" w:rsidRDefault="00BB3039" w:rsidP="00BB3039">
      <w:pPr>
        <w:suppressAutoHyphens/>
        <w:spacing w:after="0" w:line="220" w:lineRule="auto"/>
        <w:ind w:left="850" w:firstLine="0"/>
        <w:jc w:val="both"/>
        <w:rPr>
          <w:rFonts w:asciiTheme="majorHAnsi" w:hAnsiTheme="majorHAnsi" w:cs="Arial"/>
          <w:lang w:val="cs-CZ"/>
        </w:rPr>
      </w:pPr>
      <w:r>
        <w:rPr>
          <w:rFonts w:asciiTheme="majorHAnsi" w:hAnsiTheme="majorHAnsi" w:cs="Verdana"/>
          <w:lang w:val="cs-CZ"/>
        </w:rPr>
        <w:t>nevyplývá-li z povahy věci jinak.</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zajištění bezpečnosti práce</w:t>
      </w:r>
      <w:r>
        <w:rPr>
          <w:rStyle w:val="Seznam2Char"/>
          <w:rFonts w:asciiTheme="minorHAnsi" w:hAnsiTheme="minorHAnsi"/>
        </w:rPr>
        <w:t>, požární ochrany</w:t>
      </w:r>
      <w:r w:rsidRPr="00C947ED">
        <w:rPr>
          <w:rStyle w:val="Seznam2Char"/>
          <w:rFonts w:asciiTheme="minorHAnsi" w:hAnsiTheme="minorHAnsi"/>
        </w:rPr>
        <w:t xml:space="preserve"> a životního prostředí,</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veškeré práce a dodávky související s bezpečnostními opatřeními na ochranu lidí a majetku,</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provedení přejímky místa realizace díla,</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účast na pravidelných kontrolních dnech,</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lastRenderedPageBreak/>
        <w:t>úklid všech prostorů, pozemků a komunikací dotčených realizací díla,</w:t>
      </w:r>
    </w:p>
    <w:p w:rsidR="009B61CA" w:rsidRPr="00C947ED" w:rsidRDefault="009B61CA" w:rsidP="009B61CA">
      <w:pPr>
        <w:pStyle w:val="Bezmezer"/>
        <w:numPr>
          <w:ilvl w:val="0"/>
          <w:numId w:val="18"/>
        </w:numPr>
        <w:jc w:val="both"/>
        <w:rPr>
          <w:rFonts w:asciiTheme="minorHAnsi" w:eastAsia="Calibri" w:hAnsiTheme="minorHAnsi"/>
        </w:rPr>
      </w:pPr>
      <w:r w:rsidRPr="00C947ED">
        <w:t>uvedení pozemků a případných zařízení, jejichž úpravy nebyly obsaženy v projektové dokumentaci, ale byly stavbou dotčeny, po ukončení prací do původního stavu,</w:t>
      </w:r>
    </w:p>
    <w:p w:rsidR="009B61CA" w:rsidRPr="00E80BF0"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po celou dobu provádění díla, bezpečného přístupu do přilehlých nemovitostí a trvalé dopravní obslužnosti, spočívající zejména v zajištění průjezdu pro složky integrovaného záchranného systému, vše v souladu s d</w:t>
      </w:r>
      <w:r>
        <w:rPr>
          <w:rStyle w:val="Seznam2Char"/>
          <w:rFonts w:asciiTheme="minorHAnsi" w:hAnsiTheme="minorHAnsi"/>
        </w:rPr>
        <w:t>opravně inženýrskými opatřeními,</w:t>
      </w:r>
    </w:p>
    <w:p w:rsidR="009B61CA"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dodržení podm</w:t>
      </w:r>
      <w:r w:rsidR="00BB3039">
        <w:rPr>
          <w:rStyle w:val="Seznam2Char"/>
          <w:rFonts w:asciiTheme="minorHAnsi" w:hAnsiTheme="minorHAnsi"/>
        </w:rPr>
        <w:t>ínek vyjádření dotčených orgánů,</w:t>
      </w:r>
    </w:p>
    <w:p w:rsidR="00BB3039" w:rsidRPr="00BB3039" w:rsidRDefault="00BB3039" w:rsidP="00BB3039">
      <w:pPr>
        <w:suppressAutoHyphens/>
        <w:spacing w:after="0" w:line="220" w:lineRule="auto"/>
        <w:ind w:left="850" w:firstLine="0"/>
        <w:jc w:val="both"/>
        <w:rPr>
          <w:rStyle w:val="Seznam2Char"/>
          <w:rFonts w:asciiTheme="majorHAnsi" w:eastAsia="Times New Roman" w:hAnsiTheme="majorHAnsi" w:cs="Arial"/>
          <w:lang w:val="cs-CZ"/>
        </w:rPr>
      </w:pPr>
      <w:r w:rsidRPr="00BB3039">
        <w:rPr>
          <w:rFonts w:asciiTheme="majorHAnsi" w:hAnsiTheme="majorHAnsi" w:cs="Verdana"/>
          <w:lang w:val="cs-CZ"/>
        </w:rPr>
        <w:t>nevyplývá-li z povahy věci jinak.</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dokumentaci skutečného provedení díla, tj. zakreslení a potvrzení provedených změn a odchylek do 3 paré projektové dokumentace + elektronicky na datovém nosiči,</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 xml:space="preserve">zkoušky a revize předepsané projektem nebo ty, jejichž nutnost provedení vyplývá z technických norem a předpisů, </w:t>
      </w:r>
    </w:p>
    <w:p w:rsidR="009B61CA" w:rsidRPr="00122C77" w:rsidRDefault="009B61CA" w:rsidP="009B61CA">
      <w:pPr>
        <w:numPr>
          <w:ilvl w:val="0"/>
          <w:numId w:val="46"/>
        </w:numPr>
        <w:tabs>
          <w:tab w:val="clear" w:pos="720"/>
          <w:tab w:val="num" w:pos="1276"/>
        </w:tabs>
        <w:spacing w:after="0"/>
        <w:ind w:left="1276" w:hanging="425"/>
        <w:jc w:val="both"/>
        <w:rPr>
          <w:lang w:val="cs-CZ"/>
        </w:rPr>
      </w:pPr>
      <w:r w:rsidRPr="00122C77">
        <w:rPr>
          <w:lang w:val="cs-CZ"/>
        </w:rPr>
        <w:t>dodávka dokladů od dodaných materiálů – osvědčení, atesty, prohlášení o shodě, záruční listy od strojů a zařízení, návody k použití, apod.,</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lang w:eastAsia="cs-CZ"/>
        </w:rPr>
        <w:t xml:space="preserve">řádná </w:t>
      </w:r>
      <w:r w:rsidRPr="00E874B6">
        <w:rPr>
          <w:rFonts w:ascii="Calibri" w:hAnsi="Calibri" w:cs="Arial"/>
          <w:sz w:val="22"/>
          <w:szCs w:val="22"/>
        </w:rPr>
        <w:t>certifikace prvků a dalších zařízení, u kterých je certifikace, případně atest, legislativně vyžadována,</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rPr>
        <w:t xml:space="preserve">doklady potvrzují zabezpečení likvidace odpadu </w:t>
      </w:r>
      <w:r w:rsidRPr="00E874B6">
        <w:rPr>
          <w:rStyle w:val="Seznam2Char"/>
          <w:rFonts w:asciiTheme="minorHAnsi" w:hAnsiTheme="minorHAnsi"/>
        </w:rPr>
        <w:t xml:space="preserve">v souladu s </w:t>
      </w:r>
      <w:r>
        <w:rPr>
          <w:rFonts w:asciiTheme="minorHAnsi" w:hAnsiTheme="minorHAnsi"/>
          <w:sz w:val="22"/>
          <w:szCs w:val="22"/>
          <w:lang w:val="cs-CZ"/>
        </w:rPr>
        <w:t>příslušnými právními</w:t>
      </w:r>
      <w:r w:rsidRPr="00E874B6">
        <w:rPr>
          <w:rFonts w:asciiTheme="minorHAnsi" w:hAnsiTheme="minorHAnsi"/>
          <w:sz w:val="22"/>
          <w:szCs w:val="22"/>
          <w:lang w:val="cs-CZ"/>
        </w:rPr>
        <w:t xml:space="preserve"> předpisy,</w:t>
      </w:r>
    </w:p>
    <w:p w:rsidR="009B61CA" w:rsidRDefault="009B61CA" w:rsidP="009B61CA">
      <w:pPr>
        <w:numPr>
          <w:ilvl w:val="0"/>
          <w:numId w:val="46"/>
        </w:numPr>
        <w:tabs>
          <w:tab w:val="clear" w:pos="720"/>
          <w:tab w:val="num" w:pos="1276"/>
        </w:tabs>
        <w:ind w:left="1276" w:hanging="425"/>
        <w:jc w:val="both"/>
        <w:rPr>
          <w:lang w:val="cs-CZ"/>
        </w:rPr>
      </w:pPr>
      <w:r w:rsidRPr="00E874B6">
        <w:rPr>
          <w:lang w:val="cs-CZ"/>
        </w:rPr>
        <w:t>případná kompletace veškeré dokumentace p</w:t>
      </w:r>
      <w:r w:rsidR="00BB3039">
        <w:rPr>
          <w:lang w:val="cs-CZ"/>
        </w:rPr>
        <w:t>o</w:t>
      </w:r>
      <w:r w:rsidR="00A61E65">
        <w:rPr>
          <w:lang w:val="cs-CZ"/>
        </w:rPr>
        <w:t>žadované pro kolaudační řízení,</w:t>
      </w:r>
    </w:p>
    <w:p w:rsidR="00BB3039" w:rsidRPr="00BB3039" w:rsidRDefault="00BB3039" w:rsidP="00BB3039">
      <w:pPr>
        <w:pStyle w:val="Odstavecseseznamem"/>
        <w:suppressAutoHyphens/>
        <w:spacing w:after="0" w:line="220" w:lineRule="auto"/>
        <w:ind w:firstLine="0"/>
        <w:jc w:val="both"/>
        <w:rPr>
          <w:rFonts w:asciiTheme="majorHAnsi" w:hAnsiTheme="majorHAnsi" w:cs="Arial"/>
          <w:lang w:val="cs-CZ"/>
        </w:rPr>
      </w:pPr>
      <w:r>
        <w:rPr>
          <w:rFonts w:asciiTheme="majorHAnsi" w:hAnsiTheme="majorHAnsi" w:cs="Verdana"/>
          <w:lang w:val="cs-CZ"/>
        </w:rPr>
        <w:t xml:space="preserve">  </w:t>
      </w:r>
      <w:r w:rsidRPr="00BB3039">
        <w:rPr>
          <w:rFonts w:asciiTheme="majorHAnsi" w:hAnsiTheme="majorHAnsi" w:cs="Verdana"/>
          <w:lang w:val="cs-CZ"/>
        </w:rPr>
        <w:t>nevyplývá-li z povahy věci jinak.</w:t>
      </w:r>
    </w:p>
    <w:p w:rsidR="00E5539B" w:rsidRPr="006D0213" w:rsidRDefault="004905D4" w:rsidP="004B4D80">
      <w:pPr>
        <w:pStyle w:val="Odstavecseseznamem"/>
        <w:numPr>
          <w:ilvl w:val="0"/>
          <w:numId w:val="6"/>
        </w:numPr>
        <w:tabs>
          <w:tab w:val="clear" w:pos="720"/>
          <w:tab w:val="num" w:pos="1276"/>
        </w:tabs>
        <w:overflowPunct w:val="0"/>
        <w:autoSpaceDE w:val="0"/>
        <w:autoSpaceDN w:val="0"/>
        <w:adjustRightInd w:val="0"/>
        <w:spacing w:after="0" w:line="240" w:lineRule="atLeast"/>
        <w:ind w:left="851" w:hanging="425"/>
        <w:jc w:val="both"/>
        <w:textAlignment w:val="baseline"/>
        <w:rPr>
          <w:rFonts w:asciiTheme="minorHAnsi" w:hAnsiTheme="minorHAnsi"/>
          <w:lang w:val="cs-CZ"/>
        </w:rPr>
      </w:pPr>
      <w:r w:rsidRPr="006D0213">
        <w:rPr>
          <w:rFonts w:asciiTheme="minorHAnsi" w:hAnsiTheme="minorHAnsi" w:cs="Arial"/>
          <w:u w:val="single"/>
          <w:lang w:val="cs-CZ"/>
        </w:rPr>
        <w:t>Místo plnění zakázky</w:t>
      </w:r>
      <w:r w:rsidR="0004771F" w:rsidRPr="006D0213">
        <w:rPr>
          <w:rFonts w:asciiTheme="minorHAnsi" w:hAnsiTheme="minorHAnsi" w:cs="Arial"/>
          <w:lang w:val="cs-CZ"/>
        </w:rPr>
        <w:t xml:space="preserve"> </w:t>
      </w:r>
      <w:r w:rsidR="00E00735" w:rsidRPr="006D0213">
        <w:rPr>
          <w:rFonts w:asciiTheme="minorHAnsi" w:hAnsiTheme="minorHAnsi"/>
          <w:lang w:val="cs-CZ"/>
        </w:rPr>
        <w:t xml:space="preserve">se nachází </w:t>
      </w:r>
      <w:r w:rsidR="00BC01F2" w:rsidRPr="00BC01F2">
        <w:rPr>
          <w:rFonts w:asciiTheme="minorHAnsi" w:hAnsiTheme="minorHAnsi"/>
          <w:lang w:val="cs-CZ"/>
        </w:rPr>
        <w:t xml:space="preserve">parc. č. 399/2 k. </w:t>
      </w:r>
      <w:proofErr w:type="spellStart"/>
      <w:r w:rsidR="00BC01F2" w:rsidRPr="00BC01F2">
        <w:rPr>
          <w:rFonts w:asciiTheme="minorHAnsi" w:hAnsiTheme="minorHAnsi"/>
          <w:lang w:val="cs-CZ"/>
        </w:rPr>
        <w:t>ú.</w:t>
      </w:r>
      <w:proofErr w:type="spellEnd"/>
      <w:r w:rsidR="00BC01F2" w:rsidRPr="00BC01F2">
        <w:rPr>
          <w:rFonts w:asciiTheme="minorHAnsi" w:hAnsiTheme="minorHAnsi"/>
          <w:lang w:val="cs-CZ"/>
        </w:rPr>
        <w:t xml:space="preserve"> Nové Sedlo u Lokte</w:t>
      </w:r>
      <w:r w:rsidR="009B5401">
        <w:rPr>
          <w:rFonts w:asciiTheme="minorHAnsi" w:hAnsiTheme="minorHAnsi" w:cs="Arial"/>
          <w:lang w:val="cs-CZ" w:eastAsia="cs-CZ"/>
        </w:rPr>
        <w:t xml:space="preserve">. </w:t>
      </w:r>
      <w:r w:rsidR="00E00735" w:rsidRPr="006D0213">
        <w:rPr>
          <w:rFonts w:asciiTheme="minorHAnsi" w:hAnsiTheme="minorHAnsi"/>
          <w:lang w:val="cs-CZ"/>
        </w:rPr>
        <w:t>Přesné místo plnění je zakresleno v celkové situaci, která je součástí projektové dokumentace</w:t>
      </w:r>
      <w:r w:rsidR="0048406A" w:rsidRPr="006D0213">
        <w:rPr>
          <w:rFonts w:asciiTheme="minorHAnsi" w:hAnsiTheme="minorHAnsi"/>
          <w:lang w:val="cs-CZ"/>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Pr="004B5B90" w:rsidRDefault="00327A46" w:rsidP="004B5B90">
      <w:pPr>
        <w:pStyle w:val="Bezmezer"/>
        <w:numPr>
          <w:ilvl w:val="0"/>
          <w:numId w:val="24"/>
        </w:numPr>
        <w:ind w:left="1276" w:hanging="425"/>
        <w:jc w:val="both"/>
        <w:rPr>
          <w:lang w:val="cs-CZ"/>
        </w:rPr>
      </w:pPr>
      <w:r w:rsidRPr="0043623D">
        <w:rPr>
          <w:lang w:val="cs-CZ"/>
        </w:rPr>
        <w:t>z</w:t>
      </w:r>
      <w:r w:rsidR="00520EEB" w:rsidRPr="0043623D">
        <w:rPr>
          <w:lang w:val="cs-CZ"/>
        </w:rPr>
        <w:t>adávacími podmínkami veřejné zakázky</w:t>
      </w:r>
      <w:r w:rsidR="00342F22" w:rsidRPr="0043623D">
        <w:rPr>
          <w:i/>
          <w:lang w:val="cs-CZ"/>
        </w:rPr>
        <w:t>,</w:t>
      </w:r>
    </w:p>
    <w:p w:rsidR="004B5B90" w:rsidRPr="006D0213" w:rsidRDefault="00BB3039" w:rsidP="004B5B90">
      <w:pPr>
        <w:pStyle w:val="Bezmezer"/>
        <w:numPr>
          <w:ilvl w:val="0"/>
          <w:numId w:val="24"/>
        </w:numPr>
        <w:ind w:left="1276" w:hanging="425"/>
        <w:jc w:val="both"/>
        <w:rPr>
          <w:lang w:val="cs-CZ"/>
        </w:rPr>
      </w:pPr>
      <w:r w:rsidRPr="006D0213">
        <w:rPr>
          <w:rFonts w:cs="ArialNarrow"/>
          <w:lang w:val="cs-CZ"/>
        </w:rPr>
        <w:t xml:space="preserve">dle </w:t>
      </w:r>
      <w:r w:rsidRPr="009F5BD0">
        <w:rPr>
          <w:rFonts w:asciiTheme="minorHAnsi" w:hAnsiTheme="minorHAnsi" w:cs="ArialNarrow"/>
          <w:lang w:val="cs-CZ"/>
        </w:rPr>
        <w:t>podkladů a dokumentace zpracované</w:t>
      </w:r>
      <w:r w:rsidRPr="009F5BD0">
        <w:rPr>
          <w:rFonts w:asciiTheme="minorHAnsi" w:hAnsiTheme="minorHAnsi"/>
          <w:lang w:val="cs-CZ"/>
        </w:rPr>
        <w:t xml:space="preserve"> </w:t>
      </w:r>
      <w:r w:rsidR="009F5BD0" w:rsidRPr="009F5BD0">
        <w:rPr>
          <w:rFonts w:asciiTheme="minorHAnsi" w:hAnsiTheme="minorHAnsi"/>
          <w:lang w:val="cs-CZ"/>
        </w:rPr>
        <w:t xml:space="preserve">společností </w:t>
      </w:r>
      <w:proofErr w:type="spellStart"/>
      <w:r w:rsidR="009F5BD0" w:rsidRPr="009F5BD0">
        <w:rPr>
          <w:rFonts w:asciiTheme="minorHAnsi" w:hAnsiTheme="minorHAnsi" w:cs="TT3E44F5o00"/>
          <w:lang w:val="cs-CZ" w:eastAsia="cs-CZ" w:bidi="ar-SA"/>
        </w:rPr>
        <w:t>Vars</w:t>
      </w:r>
      <w:r w:rsidR="00BC01F2">
        <w:rPr>
          <w:rFonts w:asciiTheme="minorHAnsi" w:hAnsiTheme="minorHAnsi" w:cs="TT3E44F5o00"/>
          <w:lang w:val="cs-CZ" w:eastAsia="cs-CZ" w:bidi="ar-SA"/>
        </w:rPr>
        <w:t>ká</w:t>
      </w:r>
      <w:proofErr w:type="spellEnd"/>
      <w:r w:rsidR="00BC01F2">
        <w:rPr>
          <w:rFonts w:asciiTheme="minorHAnsi" w:hAnsiTheme="minorHAnsi" w:cs="TT3E44F5o00"/>
          <w:lang w:val="cs-CZ" w:eastAsia="cs-CZ" w:bidi="ar-SA"/>
        </w:rPr>
        <w:t xml:space="preserve"> projektová s.r.o., Husova 955/45</w:t>
      </w:r>
      <w:r w:rsidR="009F5BD0" w:rsidRPr="009F5BD0">
        <w:rPr>
          <w:rFonts w:asciiTheme="minorHAnsi" w:hAnsiTheme="minorHAnsi" w:cs="TT3E44F5o00"/>
          <w:lang w:val="cs-CZ" w:eastAsia="cs-CZ" w:bidi="ar-SA"/>
        </w:rPr>
        <w:t>, 360 17 Karlovy Vary - Stará Role</w:t>
      </w:r>
      <w:r w:rsidR="009F5BD0" w:rsidRPr="009F5BD0">
        <w:rPr>
          <w:rFonts w:asciiTheme="minorHAnsi" w:hAnsiTheme="minorHAnsi"/>
          <w:lang w:val="cs-CZ"/>
        </w:rPr>
        <w:t xml:space="preserve">, </w:t>
      </w:r>
      <w:r w:rsidR="009F5BD0" w:rsidRPr="009F5BD0">
        <w:rPr>
          <w:rFonts w:asciiTheme="minorHAnsi" w:hAnsiTheme="minorHAnsi" w:cs="TT3E44F5o00"/>
          <w:lang w:val="cs-CZ" w:eastAsia="cs-CZ" w:bidi="ar-SA"/>
        </w:rPr>
        <w:t xml:space="preserve">IČ: 29164303, </w:t>
      </w:r>
      <w:r w:rsidR="004B4D80">
        <w:rPr>
          <w:rFonts w:asciiTheme="minorHAnsi" w:hAnsiTheme="minorHAnsi" w:cs="TT3E44F5o00"/>
          <w:lang w:val="cs-CZ" w:eastAsia="cs-CZ" w:bidi="ar-SA"/>
        </w:rPr>
        <w:t xml:space="preserve">autorizovaný projektant </w:t>
      </w:r>
      <w:r w:rsidR="009F5BD0" w:rsidRPr="009F5BD0">
        <w:rPr>
          <w:rFonts w:asciiTheme="minorHAnsi" w:hAnsiTheme="minorHAnsi" w:cs="TT3E44F5o00"/>
          <w:lang w:val="cs-CZ" w:eastAsia="cs-CZ" w:bidi="ar-SA"/>
        </w:rPr>
        <w:t xml:space="preserve">Ing. </w:t>
      </w:r>
      <w:r w:rsidR="00BC01F2">
        <w:rPr>
          <w:rFonts w:asciiTheme="minorHAnsi" w:hAnsiTheme="minorHAnsi" w:cs="TT3E44F5o00"/>
          <w:lang w:val="cs-CZ" w:eastAsia="cs-CZ" w:bidi="ar-SA"/>
        </w:rPr>
        <w:t xml:space="preserve">Vladimír </w:t>
      </w:r>
      <w:proofErr w:type="spellStart"/>
      <w:r w:rsidR="00BC01F2">
        <w:rPr>
          <w:rFonts w:asciiTheme="minorHAnsi" w:hAnsiTheme="minorHAnsi" w:cs="TT3E44F5o00"/>
          <w:lang w:val="cs-CZ" w:eastAsia="cs-CZ" w:bidi="ar-SA"/>
        </w:rPr>
        <w:t>Holovský</w:t>
      </w:r>
      <w:proofErr w:type="spellEnd"/>
      <w:r w:rsidR="00BC01F2">
        <w:rPr>
          <w:rFonts w:asciiTheme="minorHAnsi" w:hAnsiTheme="minorHAnsi" w:cs="TT3E44F5o00"/>
          <w:lang w:val="cs-CZ" w:eastAsia="cs-CZ" w:bidi="ar-SA"/>
        </w:rPr>
        <w:t xml:space="preserve">, </w:t>
      </w:r>
      <w:r w:rsidR="009F5BD0" w:rsidRPr="009F5BD0">
        <w:rPr>
          <w:rFonts w:asciiTheme="minorHAnsi" w:hAnsiTheme="minorHAnsi" w:cs="TT3E44F5o00"/>
          <w:lang w:val="cs-CZ" w:eastAsia="cs-CZ" w:bidi="ar-SA"/>
        </w:rPr>
        <w:t xml:space="preserve">č. autorizace </w:t>
      </w:r>
      <w:r w:rsidR="00BC01F2" w:rsidRPr="00BC01F2">
        <w:rPr>
          <w:rFonts w:asciiTheme="minorHAnsi" w:hAnsiTheme="minorHAnsi" w:cs="TT3E44F5o00"/>
          <w:lang w:val="cs-CZ" w:eastAsia="cs-CZ" w:bidi="ar-SA"/>
        </w:rPr>
        <w:t>0300891;</w:t>
      </w:r>
      <w:r w:rsidR="00BC01F2">
        <w:rPr>
          <w:rFonts w:asciiTheme="minorHAnsi" w:hAnsiTheme="minorHAnsi" w:cs="TT3E44F5o00"/>
          <w:lang w:val="cs-CZ" w:eastAsia="cs-CZ" w:bidi="ar-SA"/>
        </w:rPr>
        <w:t xml:space="preserve"> z února 2019</w:t>
      </w:r>
      <w:r w:rsidR="009F5BD0" w:rsidRPr="009F5BD0">
        <w:rPr>
          <w:rFonts w:asciiTheme="minorHAnsi" w:hAnsiTheme="minorHAnsi" w:cs="ArialNarrow"/>
          <w:lang w:val="cs-CZ" w:eastAsia="cs-CZ"/>
        </w:rPr>
        <w:t xml:space="preserve"> </w:t>
      </w:r>
      <w:r w:rsidR="004B5B90" w:rsidRPr="009F5BD0">
        <w:rPr>
          <w:rFonts w:asciiTheme="minorHAnsi" w:hAnsiTheme="minorHAnsi" w:cs="ArialNarrow"/>
          <w:lang w:val="cs-CZ" w:eastAsia="cs-CZ"/>
        </w:rPr>
        <w:t xml:space="preserve">(dále jen </w:t>
      </w:r>
      <w:r w:rsidR="004B5B90" w:rsidRPr="009F5BD0">
        <w:rPr>
          <w:rFonts w:asciiTheme="minorHAnsi" w:hAnsiTheme="minorHAnsi" w:cs="Arial"/>
          <w:bCs/>
          <w:i/>
          <w:lang w:val="cs-CZ" w:eastAsia="cs-CZ"/>
        </w:rPr>
        <w:t>„</w:t>
      </w:r>
      <w:r w:rsidR="004B5B90" w:rsidRPr="009F5BD0">
        <w:rPr>
          <w:rFonts w:asciiTheme="minorHAnsi" w:hAnsiTheme="minorHAnsi" w:cs="ArialNarrow"/>
          <w:lang w:val="cs-CZ" w:eastAsia="cs-CZ"/>
        </w:rPr>
        <w:t>projektová dokumentace”)</w:t>
      </w:r>
      <w:r w:rsidR="004B5B90" w:rsidRPr="009F5BD0">
        <w:rPr>
          <w:rFonts w:asciiTheme="minorHAnsi" w:hAnsiTheme="minorHAnsi"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BC01F2">
        <w:rPr>
          <w:rFonts w:asciiTheme="majorHAnsi" w:hAnsiTheme="majorHAnsi"/>
          <w:highlight w:val="cyan"/>
          <w:lang w:val="cs-CZ"/>
        </w:rPr>
        <w:t>dne……………..2019</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w:t>
      </w:r>
      <w:r w:rsidR="00BC01F2">
        <w:rPr>
          <w:rFonts w:asciiTheme="majorHAnsi" w:hAnsiTheme="majorHAnsi" w:cs="Arial"/>
          <w:i/>
          <w:iCs/>
          <w:color w:val="0000FF"/>
          <w:lang w:val="cs-CZ"/>
        </w:rPr>
        <w:t>účastník</w:t>
      </w:r>
      <w:r w:rsidR="0024214C" w:rsidRPr="00AC77DB">
        <w:rPr>
          <w:rFonts w:asciiTheme="majorHAnsi" w:hAnsiTheme="majorHAnsi" w:cs="Arial"/>
          <w:i/>
          <w:iCs/>
          <w:color w:val="0000FF"/>
          <w:lang w:val="cs-CZ"/>
        </w:rPr>
        <w:t xml:space="preserve">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AC77DB">
        <w:rPr>
          <w:lang w:val="cs-CZ"/>
        </w:rPr>
        <w:lastRenderedPageBreak/>
        <w:t>nebo mohou mít vliv na úspěšné provádění a dokončení díla za podmínek sjednaných touto smlouvou.</w:t>
      </w: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4B5B90" w:rsidRPr="006D0213" w:rsidRDefault="005374DD" w:rsidP="00754F54">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w:t>
      </w:r>
      <w:r w:rsidR="00CE4F09">
        <w:rPr>
          <w:rFonts w:asciiTheme="minorHAnsi" w:hAnsiTheme="minorHAnsi"/>
          <w:lang w:val="cs-CZ"/>
        </w:rPr>
        <w:t>účastníka</w:t>
      </w:r>
      <w:r w:rsidR="004245FB" w:rsidRPr="007B34CE">
        <w:rPr>
          <w:rFonts w:asciiTheme="minorHAnsi" w:hAnsiTheme="minorHAnsi"/>
          <w:lang w:val="cs-CZ"/>
        </w:rPr>
        <w:t>, kterou podal do výběrového řízení „</w:t>
      </w:r>
      <w:r w:rsidR="00754F54" w:rsidRPr="00754F54">
        <w:rPr>
          <w:lang w:val="cs-CZ"/>
        </w:rPr>
        <w:t>Rekonstrukce střechy MŠ č. p. 510 Sklářská ulice</w:t>
      </w:r>
      <w:r w:rsidR="002E6EE0" w:rsidRPr="006D0213">
        <w:rPr>
          <w:rFonts w:asciiTheme="minorHAnsi" w:hAnsiTheme="minorHAnsi"/>
          <w:lang w:val="cs-CZ"/>
        </w:rPr>
        <w:t>“</w:t>
      </w:r>
      <w:r w:rsidRPr="006D0213">
        <w:rPr>
          <w:rFonts w:asciiTheme="minorHAnsi" w:hAnsiTheme="minorHAnsi"/>
          <w:lang w:val="cs-CZ"/>
        </w:rPr>
        <w:t>.</w:t>
      </w:r>
      <w:r w:rsidR="004245FB" w:rsidRPr="006D0213">
        <w:rPr>
          <w:rFonts w:asciiTheme="minorHAnsi" w:hAnsiTheme="minorHAnsi"/>
          <w:lang w:val="cs-CZ"/>
        </w:rPr>
        <w:t xml:space="preserve"> Oceněný soupis prací</w:t>
      </w:r>
      <w:r w:rsidR="00650EBA" w:rsidRPr="006D0213">
        <w:rPr>
          <w:rFonts w:asciiTheme="minorHAnsi" w:hAnsiTheme="minorHAnsi"/>
          <w:lang w:val="cs-CZ"/>
        </w:rPr>
        <w:t xml:space="preserve"> a výkaz výměr</w:t>
      </w:r>
      <w:r w:rsidR="00270F20" w:rsidRPr="006D0213">
        <w:rPr>
          <w:rFonts w:asciiTheme="minorHAnsi" w:hAnsiTheme="minorHAnsi"/>
          <w:lang w:val="cs-CZ"/>
        </w:rPr>
        <w:t xml:space="preserve"> </w:t>
      </w:r>
      <w:r w:rsidR="002E1D45" w:rsidRPr="006D0213">
        <w:rPr>
          <w:rFonts w:asciiTheme="minorHAnsi" w:hAnsiTheme="minorHAnsi"/>
          <w:lang w:val="cs-CZ"/>
        </w:rPr>
        <w:t>tvoří přílohu této smlouvy</w:t>
      </w:r>
      <w:r w:rsidR="00270F20" w:rsidRPr="006D0213">
        <w:rPr>
          <w:rFonts w:asciiTheme="minorHAnsi" w:hAnsiTheme="minorHAnsi"/>
          <w:lang w:val="cs-CZ"/>
        </w:rPr>
        <w:t>.</w:t>
      </w:r>
      <w:r w:rsidR="00E5539B" w:rsidRPr="006D0213">
        <w:rPr>
          <w:rFonts w:asciiTheme="minorHAnsi" w:hAnsiTheme="minorHAnsi"/>
          <w:lang w:val="cs-CZ"/>
        </w:rPr>
        <w:t xml:space="preserve"> </w:t>
      </w:r>
    </w:p>
    <w:tbl>
      <w:tblPr>
        <w:tblStyle w:val="Mkatabulky"/>
        <w:tblW w:w="0" w:type="auto"/>
        <w:jc w:val="right"/>
        <w:tblLook w:val="04A0" w:firstRow="1" w:lastRow="0" w:firstColumn="1" w:lastColumn="0" w:noHBand="0" w:noVBand="1"/>
      </w:tblPr>
      <w:tblGrid>
        <w:gridCol w:w="6350"/>
        <w:gridCol w:w="2574"/>
      </w:tblGrid>
      <w:tr w:rsidR="007B06C2" w:rsidRPr="00C438C2" w:rsidTr="00CB5068">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CE4F0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CE4F09">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CE4F0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CE4F09">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r w:rsidR="007B06C2" w:rsidRPr="00C438C2" w:rsidTr="00CB5068">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CE4F0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w:t>
            </w:r>
            <w:r w:rsidR="00CE4F09">
              <w:rPr>
                <w:rFonts w:asciiTheme="majorHAnsi" w:hAnsiTheme="majorHAnsi" w:cs="Arial"/>
                <w:i/>
                <w:iCs/>
                <w:color w:val="0000FF"/>
                <w:lang w:val="cs-CZ"/>
              </w:rPr>
              <w:t>účastník</w:t>
            </w:r>
            <w:r w:rsidRPr="00C438C2">
              <w:rPr>
                <w:rFonts w:asciiTheme="majorHAnsi" w:hAnsiTheme="majorHAnsi" w:cs="Arial"/>
                <w:i/>
                <w:iCs/>
                <w:color w:val="0000FF"/>
                <w:lang w:val="cs-CZ"/>
              </w:rPr>
              <w:t xml:space="preserve"> doplní údaje)</w:t>
            </w:r>
          </w:p>
        </w:tc>
      </w:tr>
    </w:tbl>
    <w:p w:rsidR="00650EBA" w:rsidRPr="00AC77DB" w:rsidRDefault="00650EBA" w:rsidP="00650EBA">
      <w:pPr>
        <w:spacing w:after="0"/>
        <w:ind w:left="360" w:firstLine="0"/>
        <w:jc w:val="both"/>
        <w:rPr>
          <w:lang w:val="cs-CZ"/>
        </w:rPr>
      </w:pP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za provedení díla je stanovena jako cena konečná, nejvýše přípustná, která platí po </w:t>
      </w:r>
      <w:r w:rsidRPr="006D0213">
        <w:rPr>
          <w:rFonts w:asciiTheme="minorHAnsi" w:hAnsiTheme="minorHAnsi"/>
          <w:lang w:val="cs-CZ"/>
        </w:rPr>
        <w:t xml:space="preserve">celou dobu zhotovování díla a </w:t>
      </w:r>
      <w:r w:rsidRPr="006D0213">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6D0213">
        <w:rPr>
          <w:rFonts w:eastAsia="JohnSans Text Pro" w:cs="Arial"/>
          <w:lang w:val="cs-CZ"/>
        </w:rPr>
        <w:t>Cena za provedení díla obsahuje předpokládaný vývoj cen a vývoj kurzů české koruny</w:t>
      </w:r>
      <w:r>
        <w:rPr>
          <w:rFonts w:eastAsia="JohnSans Text Pro" w:cs="Arial"/>
        </w:rPr>
        <w:t xml:space="preserve"> a </w:t>
      </w:r>
      <w:r>
        <w:rPr>
          <w:rFonts w:asciiTheme="minorHAnsi" w:hAnsiTheme="minorHAnsi"/>
          <w:lang w:val="cs-CZ"/>
        </w:rPr>
        <w:t xml:space="preserve">platí po celou dobu zhotovování díla a nemůže být změněna, není-li v této smlouvě stanoveno jinak. </w:t>
      </w:r>
    </w:p>
    <w:p w:rsidR="00BB3039"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Pr>
          <w:rFonts w:asciiTheme="minorHAnsi" w:hAnsiTheme="minorHAnsi" w:cs="Arial"/>
          <w:lang w:val="cs-CZ"/>
        </w:rPr>
        <w:t>Cenu za provedení díla je možné měnit pouze:</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díla skutečnosti, které nebyly v době podpisu této smlouvy známy a zhotovitel je nezavinil a ani nemohl předvídat či se zjistí skutečnosti, které jsou odlišné od dokumentace předané objednatelem, přičemž tyto skutečnosti mají vliv na cenu za provedení díla, </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zjistí-li se v průběhu realizace skutečnosti odlišné od dokumentace předané objednatelem (neodpovídají geologické údaje, </w:t>
      </w:r>
      <w:r w:rsidR="00A61E65">
        <w:rPr>
          <w:rFonts w:asciiTheme="minorHAnsi" w:hAnsiTheme="minorHAnsi" w:cs="Arial"/>
          <w:sz w:val="22"/>
          <w:szCs w:val="22"/>
        </w:rPr>
        <w:t>apod.</w:t>
      </w:r>
      <w:r>
        <w:rPr>
          <w:rFonts w:asciiTheme="minorHAnsi" w:hAnsiTheme="minorHAnsi" w:cs="Arial"/>
          <w:sz w:val="22"/>
          <w:szCs w:val="22"/>
        </w:rPr>
        <w:t>),</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práce, které nejsou součástí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objednatel požaduje vypustit některé práce z předmětu díla,</w:t>
      </w:r>
    </w:p>
    <w:p w:rsidR="00BB3039" w:rsidRDefault="00BB3039" w:rsidP="00BB3039">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BB3039" w:rsidRDefault="00BB3039" w:rsidP="00BB3039">
      <w:pPr>
        <w:pStyle w:val="Smlouva-slo"/>
        <w:widowControl/>
        <w:tabs>
          <w:tab w:val="clear" w:pos="360"/>
          <w:tab w:val="left" w:pos="708"/>
        </w:tabs>
        <w:spacing w:before="0" w:line="240" w:lineRule="auto"/>
        <w:ind w:left="1134" w:firstLine="0"/>
        <w:rPr>
          <w:rFonts w:asciiTheme="minorHAnsi" w:hAnsiTheme="minorHAnsi" w:cs="Arial"/>
          <w:sz w:val="22"/>
          <w:szCs w:val="22"/>
        </w:rPr>
      </w:pPr>
      <w:r>
        <w:rPr>
          <w:rFonts w:asciiTheme="minorHAnsi" w:hAnsiTheme="minorHAnsi" w:cs="Arial"/>
          <w:sz w:val="22"/>
          <w:szCs w:val="22"/>
        </w:rPr>
        <w:t>kdy:</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BB3039" w:rsidRDefault="00BB3039" w:rsidP="00BB3039">
      <w:pPr>
        <w:pStyle w:val="Smlouva-slo"/>
        <w:widowControl/>
        <w:numPr>
          <w:ilvl w:val="0"/>
          <w:numId w:val="47"/>
        </w:numPr>
        <w:tabs>
          <w:tab w:val="left" w:pos="708"/>
        </w:tabs>
        <w:spacing w:before="0" w:line="240" w:lineRule="auto"/>
        <w:ind w:left="1418" w:hanging="284"/>
        <w:rPr>
          <w:rFonts w:asciiTheme="minorHAnsi" w:hAnsiTheme="minorHAnsi" w:cs="Arial"/>
          <w:sz w:val="22"/>
          <w:szCs w:val="22"/>
        </w:rPr>
      </w:pPr>
      <w:r>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BB3039" w:rsidRDefault="00BB3039" w:rsidP="00BB3039">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Pr>
          <w:rFonts w:asciiTheme="minorHAnsi" w:hAnsiTheme="minorHAnsi" w:cs="Arial"/>
          <w:sz w:val="22"/>
          <w:szCs w:val="22"/>
        </w:rPr>
        <w:t>v případě změny výše DPH v důsledku změny právních předpisů.</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Zhotovitel tímto prohlašuje, že cena </w:t>
      </w:r>
      <w:r>
        <w:rPr>
          <w:rFonts w:asciiTheme="minorHAnsi" w:hAnsiTheme="minorHAnsi"/>
          <w:lang w:val="cs-CZ"/>
        </w:rPr>
        <w:t xml:space="preserve">za provedení </w:t>
      </w:r>
      <w:r w:rsidRPr="00AC77DB">
        <w:rPr>
          <w:rFonts w:asciiTheme="minorHAnsi" w:hAnsiTheme="minorHAnsi"/>
          <w:lang w:val="cs-CZ"/>
        </w:rPr>
        <w:t>díla respektuje kvalitativní parametry stanovené projektem resp. výkazem výměr.</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lastRenderedPageBreak/>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BB3039" w:rsidRPr="00AC77DB" w:rsidRDefault="00BB3039" w:rsidP="00BB3039">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C438C2"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w:t>
      </w:r>
      <w:r w:rsidR="00AE7538">
        <w:rPr>
          <w:rFonts w:cs="Verdana"/>
          <w:bCs/>
          <w:lang w:val="cs-CZ"/>
        </w:rPr>
        <w:t xml:space="preserve"> měsíčních </w:t>
      </w:r>
      <w:r w:rsidRPr="00C438C2">
        <w:rPr>
          <w:rFonts w:cs="Verdana"/>
          <w:bCs/>
          <w:lang w:val="cs-CZ"/>
        </w:rPr>
        <w:t>faktur (daňových dokladů) vystavených zhotovitelem, které budou splňovat veškeré zákonné náležitos</w:t>
      </w:r>
      <w:r>
        <w:rPr>
          <w:rFonts w:cs="Verdana"/>
          <w:bCs/>
          <w:lang w:val="cs-CZ"/>
        </w:rPr>
        <w:t>ti daňového dokladu</w:t>
      </w:r>
      <w:r w:rsidR="00C97848">
        <w:rPr>
          <w:rFonts w:cs="Verdana"/>
          <w:bCs/>
          <w:lang w:val="cs-CZ"/>
        </w:rPr>
        <w:t>.</w:t>
      </w:r>
      <w:r w:rsidRPr="00C438C2">
        <w:rPr>
          <w:rFonts w:cs="Verdana"/>
          <w:bCs/>
          <w:lang w:val="cs-CZ"/>
        </w:rPr>
        <w:t xml:space="preserve">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AE7538" w:rsidRPr="00C438C2" w:rsidRDefault="00AE7538" w:rsidP="00AE7538">
      <w:pPr>
        <w:numPr>
          <w:ilvl w:val="0"/>
          <w:numId w:val="8"/>
        </w:numPr>
        <w:ind w:left="714" w:hanging="357"/>
        <w:jc w:val="both"/>
        <w:rPr>
          <w:rFonts w:cs="Verdana"/>
          <w:bCs/>
          <w:lang w:val="cs-CZ"/>
        </w:rPr>
      </w:pPr>
      <w:r w:rsidRPr="00C438C2">
        <w:rPr>
          <w:rFonts w:cs="Verdana"/>
          <w:bCs/>
          <w:lang w:val="cs-CZ"/>
        </w:rPr>
        <w:t>Dodavatel je povinen fakturovat měsíčně dle soupisu skutečně prov</w:t>
      </w:r>
      <w:r>
        <w:rPr>
          <w:rFonts w:cs="Verdana"/>
          <w:bCs/>
          <w:lang w:val="cs-CZ"/>
        </w:rPr>
        <w:t xml:space="preserve">edených prací, a to až do výše </w:t>
      </w:r>
      <w:r w:rsidRPr="00AE7538">
        <w:rPr>
          <w:rFonts w:cs="Verdana"/>
          <w:b/>
          <w:bCs/>
          <w:lang w:val="cs-CZ"/>
        </w:rPr>
        <w:t xml:space="preserve">90% </w:t>
      </w:r>
      <w:r w:rsidRPr="00C438C2">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Pr="00C21448">
        <w:rPr>
          <w:rFonts w:cs="Verdana"/>
          <w:b/>
          <w:bCs/>
          <w:color w:val="FF0000"/>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 xml:space="preserve">Objednatel je oprávněn vrátit bez zaplacení fakturu, která neobsahuje náležitosti dle předchozího ustanovení této smlouvy a to do </w:t>
      </w:r>
      <w:r w:rsidR="009B61CA">
        <w:rPr>
          <w:lang w:val="cs-CZ"/>
        </w:rPr>
        <w:t>3</w:t>
      </w:r>
      <w:r w:rsidRPr="00AC77DB">
        <w:rPr>
          <w:lang w:val="cs-CZ"/>
        </w:rPr>
        <w:t xml:space="preserve"> dnů od jejího doručení. Nová lhůta splatnosti začíná běžet znovu po předložení řádně vystavené a odsouhlasené faktury objednateli.</w:t>
      </w: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A729A4" w:rsidRDefault="009B5401" w:rsidP="006D0213">
      <w:pPr>
        <w:pStyle w:val="Bezmezer"/>
        <w:numPr>
          <w:ilvl w:val="0"/>
          <w:numId w:val="0"/>
        </w:numPr>
        <w:ind w:left="3119" w:hanging="2410"/>
        <w:jc w:val="both"/>
        <w:rPr>
          <w:rFonts w:asciiTheme="minorHAnsi" w:hAnsiTheme="minorHAnsi"/>
          <w:lang w:val="cs-CZ"/>
        </w:rPr>
      </w:pPr>
      <w:r w:rsidRPr="00A729A4">
        <w:rPr>
          <w:lang w:val="cs-CZ"/>
        </w:rPr>
        <w:t>Předpoklad z</w:t>
      </w:r>
      <w:r w:rsidR="000B7051" w:rsidRPr="00A729A4">
        <w:rPr>
          <w:lang w:val="cs-CZ"/>
        </w:rPr>
        <w:t>ahájení prací</w:t>
      </w:r>
      <w:r w:rsidR="00B011B0" w:rsidRPr="00A729A4">
        <w:rPr>
          <w:rFonts w:asciiTheme="minorHAnsi" w:hAnsiTheme="minorHAnsi"/>
          <w:lang w:val="cs-CZ"/>
        </w:rPr>
        <w:t>:</w:t>
      </w:r>
      <w:r w:rsidR="00B011B0" w:rsidRPr="00A729A4">
        <w:rPr>
          <w:rFonts w:asciiTheme="minorHAnsi" w:hAnsiTheme="minorHAnsi"/>
          <w:lang w:val="cs-CZ"/>
        </w:rPr>
        <w:tab/>
      </w:r>
      <w:r w:rsidRPr="00A729A4">
        <w:rPr>
          <w:rFonts w:asciiTheme="minorHAnsi" w:hAnsiTheme="minorHAnsi"/>
          <w:lang w:val="cs-CZ"/>
        </w:rPr>
        <w:t xml:space="preserve"> </w:t>
      </w:r>
      <w:r w:rsidR="00A729A4" w:rsidRPr="00A729A4">
        <w:rPr>
          <w:rFonts w:asciiTheme="minorHAnsi" w:hAnsiTheme="minorHAnsi"/>
          <w:lang w:val="cs-CZ"/>
        </w:rPr>
        <w:tab/>
      </w:r>
      <w:r w:rsidR="00033C83">
        <w:rPr>
          <w:b/>
        </w:rPr>
        <w:t>1.</w:t>
      </w:r>
      <w:r w:rsidR="004F1686">
        <w:rPr>
          <w:b/>
        </w:rPr>
        <w:t xml:space="preserve"> 7. 2019</w:t>
      </w:r>
    </w:p>
    <w:p w:rsidR="006D0213" w:rsidRPr="00B011B0" w:rsidRDefault="00A729A4" w:rsidP="006D0213">
      <w:pPr>
        <w:pStyle w:val="Bezmezer"/>
        <w:numPr>
          <w:ilvl w:val="0"/>
          <w:numId w:val="0"/>
        </w:numPr>
        <w:ind w:left="3119" w:hanging="2410"/>
        <w:jc w:val="both"/>
        <w:rPr>
          <w:rFonts w:asciiTheme="minorHAnsi" w:hAnsiTheme="minorHAnsi"/>
          <w:bCs/>
          <w:lang w:val="cs-CZ"/>
        </w:rPr>
      </w:pPr>
      <w:r w:rsidRPr="00A729A4">
        <w:rPr>
          <w:rFonts w:asciiTheme="minorHAnsi" w:hAnsiTheme="minorHAnsi"/>
          <w:lang w:val="cs-CZ"/>
        </w:rPr>
        <w:t>Ukončení díla:</w:t>
      </w:r>
      <w:r w:rsidRPr="00A729A4">
        <w:rPr>
          <w:rFonts w:asciiTheme="minorHAnsi" w:hAnsiTheme="minorHAnsi"/>
          <w:lang w:val="cs-CZ"/>
        </w:rPr>
        <w:tab/>
      </w:r>
      <w:r w:rsidRPr="00A729A4">
        <w:rPr>
          <w:rFonts w:asciiTheme="minorHAnsi" w:hAnsiTheme="minorHAnsi"/>
          <w:lang w:val="cs-CZ"/>
        </w:rPr>
        <w:tab/>
      </w:r>
      <w:r w:rsidR="004F1686">
        <w:rPr>
          <w:b/>
        </w:rPr>
        <w:t xml:space="preserve">do </w:t>
      </w:r>
      <w:r w:rsidR="00754F54">
        <w:rPr>
          <w:b/>
        </w:rPr>
        <w:t>26</w:t>
      </w:r>
      <w:r w:rsidR="004F1686">
        <w:rPr>
          <w:b/>
        </w:rPr>
        <w:t>. 8. 2019</w:t>
      </w:r>
    </w:p>
    <w:p w:rsidR="004445D8" w:rsidRPr="006D0213" w:rsidRDefault="004445D8" w:rsidP="006D0213">
      <w:pPr>
        <w:pStyle w:val="Bezmezer"/>
        <w:numPr>
          <w:ilvl w:val="0"/>
          <w:numId w:val="0"/>
        </w:numPr>
        <w:ind w:left="2432" w:hanging="360"/>
        <w:jc w:val="both"/>
        <w:rPr>
          <w:rFonts w:asciiTheme="minorHAnsi" w:hAnsiTheme="minorHAnsi"/>
          <w:lang w:val="cs-CZ"/>
        </w:rPr>
      </w:pPr>
    </w:p>
    <w:p w:rsidR="004445D8" w:rsidRPr="006D0213" w:rsidRDefault="004445D8" w:rsidP="00AD391C">
      <w:pPr>
        <w:pStyle w:val="Bezmezer"/>
        <w:numPr>
          <w:ilvl w:val="0"/>
          <w:numId w:val="0"/>
        </w:numPr>
        <w:ind w:left="709"/>
        <w:jc w:val="both"/>
        <w:rPr>
          <w:rFonts w:asciiTheme="minorHAnsi" w:hAnsiTheme="minorHAnsi"/>
          <w:lang w:val="cs-CZ"/>
        </w:rPr>
      </w:pPr>
      <w:r w:rsidRPr="006D0213">
        <w:rPr>
          <w:rFonts w:asciiTheme="minorHAnsi" w:hAnsiTheme="minorHAnsi"/>
          <w:lang w:val="cs-CZ"/>
        </w:rPr>
        <w:t>Zhotovitel je oprávněn dokončit dílo i před sjednaným termínem.</w:t>
      </w:r>
      <w:r w:rsidR="00AD391C" w:rsidRPr="006D0213">
        <w:rPr>
          <w:rFonts w:asciiTheme="minorHAnsi" w:hAnsiTheme="minorHAnsi"/>
          <w:lang w:val="cs-CZ"/>
        </w:rPr>
        <w:t xml:space="preserve"> </w:t>
      </w:r>
      <w:r w:rsidRPr="006D0213">
        <w:rPr>
          <w:rFonts w:asciiTheme="minorHAnsi" w:hAnsiTheme="minorHAnsi"/>
          <w:lang w:val="cs-CZ"/>
        </w:rPr>
        <w:t>Termín dokončení díla je shodný s </w:t>
      </w:r>
      <w:r w:rsidRPr="006D0213">
        <w:rPr>
          <w:rFonts w:asciiTheme="minorHAnsi" w:hAnsiTheme="minorHAnsi"/>
          <w:color w:val="000000"/>
          <w:lang w:val="cs-CZ"/>
        </w:rPr>
        <w:t>termínem předání díla bez vad a nedodělků objednateli.</w:t>
      </w:r>
    </w:p>
    <w:p w:rsidR="000B7051" w:rsidRPr="006D0213" w:rsidRDefault="000B7051" w:rsidP="000B7051">
      <w:pPr>
        <w:pStyle w:val="Bezmezer"/>
        <w:numPr>
          <w:ilvl w:val="0"/>
          <w:numId w:val="0"/>
        </w:numPr>
        <w:ind w:left="709"/>
        <w:rPr>
          <w:rFonts w:asciiTheme="minorHAnsi" w:hAnsiTheme="minorHAnsi"/>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w:t>
      </w:r>
      <w:r w:rsidR="004445D8">
        <w:rPr>
          <w:rFonts w:cs="Verdana"/>
          <w:bCs/>
          <w:lang w:val="cs-CZ"/>
        </w:rPr>
        <w:t xml:space="preserve"> s</w:t>
      </w:r>
      <w:r w:rsidRPr="00AC77DB">
        <w:rPr>
          <w:rFonts w:cs="Verdana"/>
          <w:bCs/>
          <w:lang w:val="cs-CZ"/>
        </w:rPr>
        <w:t xml:space="preserv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lastRenderedPageBreak/>
        <w:t>Jestliže přerušení prací bude způsobeno vyšší mocí.</w:t>
      </w:r>
    </w:p>
    <w:p w:rsidR="00E67D1A" w:rsidRPr="00AC77DB" w:rsidRDefault="00E67D1A" w:rsidP="00E67D1A">
      <w:pPr>
        <w:numPr>
          <w:ilvl w:val="1"/>
          <w:numId w:val="10"/>
        </w:numPr>
        <w:spacing w:after="0"/>
        <w:rPr>
          <w:lang w:val="cs-CZ"/>
        </w:rPr>
      </w:pPr>
      <w:r w:rsidRPr="00AC77DB">
        <w:rPr>
          <w:lang w:val="cs-CZ"/>
        </w:rPr>
        <w:t>Při dodatečných požadavcích objednatele na další stavební úpravy.</w:t>
      </w: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bookmarkStart w:id="0" w:name="_GoBack"/>
      <w:bookmarkEnd w:id="0"/>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333CA0" w:rsidRPr="00B7402D" w:rsidRDefault="00333CA0" w:rsidP="00333CA0">
      <w:pPr>
        <w:pStyle w:val="Zkladntextodsazen2"/>
        <w:numPr>
          <w:ilvl w:val="0"/>
          <w:numId w:val="11"/>
        </w:numPr>
        <w:spacing w:line="240" w:lineRule="auto"/>
        <w:jc w:val="both"/>
      </w:pPr>
      <w:r w:rsidRPr="00B7402D">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 objednatele a poskytnout mu veškerou zákonem upravenou součinnost k zajištění povinností v oblasti BOZP.</w:t>
      </w:r>
      <w:r>
        <w:t xml:space="preserve"> </w:t>
      </w:r>
      <w:r w:rsidRPr="00251741">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w:t>
      </w:r>
      <w:r w:rsidR="006D0213">
        <w:rPr>
          <w:lang w:val="cs-CZ"/>
        </w:rPr>
        <w:t>hotovitel zodpovídá za práci pod</w:t>
      </w:r>
      <w:r w:rsidRPr="00251741">
        <w:rPr>
          <w:lang w:val="cs-CZ"/>
        </w:rPr>
        <w:t>dodavatelských subjektů, jako by je prováděl sám.</w:t>
      </w:r>
    </w:p>
    <w:p w:rsidR="000B7051" w:rsidRPr="00251741" w:rsidRDefault="000B7051" w:rsidP="000B7051">
      <w:pPr>
        <w:numPr>
          <w:ilvl w:val="0"/>
          <w:numId w:val="11"/>
        </w:numPr>
        <w:spacing w:afterLines="60" w:after="144"/>
        <w:jc w:val="both"/>
        <w:rPr>
          <w:lang w:val="cs-CZ"/>
        </w:rPr>
      </w:pPr>
      <w:r w:rsidRPr="00251741">
        <w:rPr>
          <w:lang w:val="cs-CZ"/>
        </w:rPr>
        <w:t>Veškeré odborné práce musí vykonávat prac</w:t>
      </w:r>
      <w:r w:rsidR="006D0213">
        <w:rPr>
          <w:lang w:val="cs-CZ"/>
        </w:rPr>
        <w:t>ovníci zhotovitele nebo jeho pod</w:t>
      </w:r>
      <w:r w:rsidRPr="00251741">
        <w:rPr>
          <w:lang w:val="cs-CZ"/>
        </w:rPr>
        <w:t>dodavatelů mající příslušnou kvalifikaci. Doklad o kvalifikaci pracovníků je zhotovitel na požádání objednatele povinen předložit.</w:t>
      </w:r>
    </w:p>
    <w:p w:rsidR="000B7051" w:rsidRPr="00A61E65" w:rsidRDefault="000B7051" w:rsidP="000B7051">
      <w:pPr>
        <w:numPr>
          <w:ilvl w:val="0"/>
          <w:numId w:val="11"/>
        </w:numPr>
        <w:spacing w:afterLines="60" w:after="144"/>
        <w:jc w:val="both"/>
        <w:rPr>
          <w:lang w:val="cs-CZ"/>
        </w:rPr>
      </w:pPr>
      <w:r w:rsidRPr="00251741">
        <w:rPr>
          <w:lang w:val="cs-CZ"/>
        </w:rPr>
        <w:t>Zhotovitel při předání staveniště zapíše do Zápisu o pře</w:t>
      </w:r>
      <w:r w:rsidR="006D0213">
        <w:rPr>
          <w:lang w:val="cs-CZ"/>
        </w:rPr>
        <w:t>dání staveniště seznam svých pod</w:t>
      </w:r>
      <w:r w:rsidRPr="00251741">
        <w:rPr>
          <w:lang w:val="cs-CZ"/>
        </w:rPr>
        <w:t>dodavatelů v souladu s nabídkou. Pokud zhotovitel bude c</w:t>
      </w:r>
      <w:r w:rsidR="006D0213">
        <w:rPr>
          <w:lang w:val="cs-CZ"/>
        </w:rPr>
        <w:t>htít provádět stavbu pomocí podd</w:t>
      </w:r>
      <w:r w:rsidRPr="00251741">
        <w:rPr>
          <w:lang w:val="cs-CZ"/>
        </w:rPr>
        <w:t>odavatelů, které neuvedl v nabíd</w:t>
      </w:r>
      <w:r w:rsidR="006D0213">
        <w:rPr>
          <w:lang w:val="cs-CZ"/>
        </w:rPr>
        <w:t>ce, je povinen oznámit změnu pod</w:t>
      </w:r>
      <w:r w:rsidRPr="00251741">
        <w:rPr>
          <w:lang w:val="cs-CZ"/>
        </w:rPr>
        <w:t xml:space="preserve">dodavatele zápisem do stavebního deníku objednateli. </w:t>
      </w:r>
      <w:r w:rsidRPr="00251741">
        <w:rPr>
          <w:bCs/>
        </w:rPr>
        <w:t>Samotná z</w:t>
      </w:r>
      <w:r w:rsidR="006D0213">
        <w:rPr>
          <w:lang w:val="cs-CZ"/>
        </w:rPr>
        <w:t>měna pod</w:t>
      </w:r>
      <w:r w:rsidRPr="00251741">
        <w:rPr>
          <w:lang w:val="cs-CZ"/>
        </w:rPr>
        <w:t>dodavatele podléhá odsouhlasení objednatele. O</w:t>
      </w:r>
      <w:r w:rsidRPr="00251741">
        <w:t>bjednatel do 5 pracovních dnů  ode dne zápisu do stavebního dení</w:t>
      </w:r>
      <w:r w:rsidR="006D0213">
        <w:t xml:space="preserve">ku rozhodne o tom, </w:t>
      </w:r>
      <w:r w:rsidR="006D0213" w:rsidRPr="00A61E65">
        <w:rPr>
          <w:lang w:val="cs-CZ"/>
        </w:rPr>
        <w:t>zda změnu pod</w:t>
      </w:r>
      <w:r w:rsidRPr="00A61E65">
        <w:rPr>
          <w:lang w:val="cs-CZ"/>
        </w:rPr>
        <w:t>dodavatele akceptuje nebo odmítne, přičemž</w:t>
      </w:r>
      <w:r w:rsidRPr="00251741">
        <w:t xml:space="preserve"> odmítnutí nesmí být bezdůvodné. </w:t>
      </w:r>
      <w:r w:rsidRPr="00A61E65">
        <w:rPr>
          <w:bCs/>
          <w:lang w:val="cs-CZ"/>
        </w:rPr>
        <w:t>A</w:t>
      </w:r>
      <w:r w:rsidR="006D0213" w:rsidRPr="00A61E65">
        <w:rPr>
          <w:bCs/>
          <w:lang w:val="cs-CZ"/>
        </w:rPr>
        <w:t>kceptací objednatele o změně pod</w:t>
      </w:r>
      <w:r w:rsidRPr="00A61E65">
        <w:rPr>
          <w:bCs/>
          <w:lang w:val="cs-CZ"/>
        </w:rPr>
        <w:t>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lastRenderedPageBreak/>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 xml:space="preserve">hotovitel </w:t>
      </w:r>
      <w:r w:rsidR="008C6F2C">
        <w:rPr>
          <w:rStyle w:val="BezmezerChar"/>
        </w:rPr>
        <w:t xml:space="preserve">se </w:t>
      </w:r>
      <w:r w:rsidRPr="00251741">
        <w:rPr>
          <w:rStyle w:val="BezmezerChar"/>
        </w:rPr>
        <w:t>zavazuje předložit objednateli na vyžádání kopii této pojistné smlouvy.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Pr="00AC77DB"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0B7051">
      <w:pPr>
        <w:numPr>
          <w:ilvl w:val="0"/>
          <w:numId w:val="20"/>
        </w:numPr>
        <w:spacing w:afterLines="60" w:after="144"/>
        <w:jc w:val="both"/>
        <w:rPr>
          <w:lang w:val="cs-CZ"/>
        </w:rPr>
      </w:pPr>
      <w:r w:rsidRPr="00AC77DB">
        <w:rPr>
          <w:lang w:val="cs-CZ"/>
        </w:rPr>
        <w:t xml:space="preserve">Objednatel předá zhotoviteli staveniště nejpozději 10 </w:t>
      </w:r>
      <w:r w:rsidR="004445D8">
        <w:rPr>
          <w:lang w:val="cs-CZ"/>
        </w:rPr>
        <w:t>kalendářních</w:t>
      </w:r>
      <w:r w:rsidRPr="00AC77DB">
        <w:rPr>
          <w:lang w:val="cs-CZ"/>
        </w:rPr>
        <w:t xml:space="preserve"> dnů </w:t>
      </w:r>
      <w:r w:rsidR="00241ECA">
        <w:rPr>
          <w:lang w:val="cs-CZ"/>
        </w:rPr>
        <w:t>před zahájením prací</w:t>
      </w:r>
      <w:r w:rsidRPr="00AC77DB">
        <w:rPr>
          <w:lang w:val="cs-CZ"/>
        </w:rPr>
        <w:t xml:space="preserve">, pokud se strany nedohodnou jinak. </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lastRenderedPageBreak/>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0B7051">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AC77DB">
        <w:rPr>
          <w:rFonts w:asciiTheme="minorHAnsi" w:hAnsiTheme="minorHAnsi"/>
          <w:color w:val="000000"/>
          <w:shd w:val="clear" w:color="auto" w:fill="FFFFFF"/>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33C83" w:rsidRDefault="000B7051" w:rsidP="004F1686">
      <w:pPr>
        <w:numPr>
          <w:ilvl w:val="0"/>
          <w:numId w:val="21"/>
        </w:numPr>
        <w:spacing w:afterLines="60" w:after="144"/>
        <w:jc w:val="both"/>
        <w:rPr>
          <w:lang w:val="cs-CZ"/>
        </w:rPr>
      </w:pPr>
      <w:r w:rsidRPr="00AC77DB">
        <w:rPr>
          <w:lang w:val="cs-CZ"/>
        </w:rPr>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9F5BD0" w:rsidRDefault="009F5BD0" w:rsidP="004F1686">
      <w:pPr>
        <w:pStyle w:val="Nadpis1"/>
        <w:spacing w:before="240"/>
        <w:ind w:firstLine="0"/>
        <w:rPr>
          <w:sz w:val="22"/>
          <w:szCs w:val="22"/>
        </w:rPr>
      </w:pPr>
    </w:p>
    <w:p w:rsidR="000B7051" w:rsidRPr="00AC77DB" w:rsidRDefault="000B7051" w:rsidP="000B7051">
      <w:pPr>
        <w:pStyle w:val="Nadpis1"/>
        <w:spacing w:before="240"/>
        <w:ind w:left="4253" w:hanging="3827"/>
        <w:jc w:val="center"/>
        <w:rPr>
          <w:sz w:val="22"/>
          <w:szCs w:val="22"/>
        </w:rPr>
      </w:pPr>
      <w:r w:rsidRPr="00AC77DB">
        <w:rPr>
          <w:sz w:val="22"/>
          <w:szCs w:val="22"/>
        </w:rPr>
        <w:lastRenderedPageBreak/>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FF0802" w:rsidP="00FF0802">
      <w:pPr>
        <w:pStyle w:val="Zkladntext2"/>
        <w:numPr>
          <w:ilvl w:val="0"/>
          <w:numId w:val="12"/>
        </w:numPr>
        <w:spacing w:line="240" w:lineRule="auto"/>
        <w:jc w:val="both"/>
      </w:pPr>
      <w:r w:rsidRPr="00B7402D">
        <w:t>Zhotovitel nezodpovídá za vady na díle vzniklé nedostatečnou údržbou, neprováděním předepsaného provozního servisu, nesprávnou manipulací se zařízením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t>Za vyřízení reklamace části d</w:t>
      </w:r>
      <w:r w:rsidR="006D0213">
        <w:rPr>
          <w:lang w:val="cs-CZ"/>
        </w:rPr>
        <w:t>íla provedené zhotovitelovým pod</w:t>
      </w:r>
      <w:r w:rsidRPr="00AC77DB">
        <w:rPr>
          <w:lang w:val="cs-CZ"/>
        </w:rPr>
        <w:t>dodavatelem je vždy odpovědný přímo zhotovitel a niko</w:t>
      </w:r>
      <w:r w:rsidR="006D0213">
        <w:rPr>
          <w:lang w:val="cs-CZ"/>
        </w:rPr>
        <w:t>liv jeho pod</w:t>
      </w:r>
      <w:r w:rsidRPr="00AC77DB">
        <w:rPr>
          <w:lang w:val="cs-CZ"/>
        </w:rPr>
        <w:t>dodavatel. Zhotovitel nesmí v takovém případě vyřízení reklamace odmítat poukazem na to, že reklamo</w:t>
      </w:r>
      <w:r w:rsidR="006D0213">
        <w:rPr>
          <w:lang w:val="cs-CZ"/>
        </w:rPr>
        <w:t>vanou část díla provedl jeho pod</w:t>
      </w:r>
      <w:r w:rsidRPr="00AC77DB">
        <w:rPr>
          <w:lang w:val="cs-CZ"/>
        </w:rPr>
        <w:t>dodavatel a odkazovat objednatele na něho, nýbrž reklamaci i v tomto případě řádně vyřídit. Nároky zhotovitele za</w:t>
      </w:r>
      <w:r w:rsidR="006D0213">
        <w:rPr>
          <w:lang w:val="cs-CZ"/>
        </w:rPr>
        <w:t xml:space="preserve"> jeho pod</w:t>
      </w:r>
      <w:r w:rsidRPr="00AC77DB">
        <w:rPr>
          <w:lang w:val="cs-CZ"/>
        </w:rPr>
        <w:t xml:space="preserve">dodavatelem z tohoto titulu nejsou předmětem této smlouvy a zhotovitel </w:t>
      </w:r>
      <w:r w:rsidRPr="0074386E">
        <w:rPr>
          <w:lang w:val="cs-CZ"/>
        </w:rPr>
        <w:t>si je vypořádá samostatně.</w:t>
      </w:r>
    </w:p>
    <w:p w:rsidR="00C17589" w:rsidRPr="00C17589" w:rsidRDefault="00FF0802" w:rsidP="00C17589">
      <w:pPr>
        <w:pStyle w:val="Zkladntext2"/>
        <w:numPr>
          <w:ilvl w:val="0"/>
          <w:numId w:val="12"/>
        </w:numPr>
        <w:spacing w:line="240" w:lineRule="auto"/>
        <w:jc w:val="both"/>
      </w:pPr>
      <w:r w:rsidRPr="00B7402D">
        <w:t xml:space="preserve">Kvalitativní a dodací podmínky jsou určeny především všemi platnými EN, ČSN, projektem, touto smlouvou a dále příslušnými právními předpisy a případně jinými normami, které jsou účinné a </w:t>
      </w:r>
      <w:r w:rsidRPr="00B7402D">
        <w:lastRenderedPageBreak/>
        <w:t xml:space="preserve">platné v České republice. Platné ČSN i přes </w:t>
      </w:r>
      <w:proofErr w:type="spellStart"/>
      <w:r w:rsidRPr="00B7402D">
        <w:t>ukončení</w:t>
      </w:r>
      <w:proofErr w:type="spellEnd"/>
      <w:r w:rsidRPr="00B7402D">
        <w:t xml:space="preserve"> </w:t>
      </w:r>
      <w:proofErr w:type="spellStart"/>
      <w:r w:rsidRPr="00B7402D">
        <w:t>jejich</w:t>
      </w:r>
      <w:proofErr w:type="spellEnd"/>
      <w:r w:rsidRPr="00B7402D">
        <w:t xml:space="preserve"> </w:t>
      </w:r>
      <w:proofErr w:type="spellStart"/>
      <w:r w:rsidRPr="00B7402D">
        <w:t>závaznosti</w:t>
      </w:r>
      <w:proofErr w:type="spellEnd"/>
      <w:r w:rsidRPr="00B7402D">
        <w:t xml:space="preserve"> </w:t>
      </w:r>
      <w:proofErr w:type="spellStart"/>
      <w:r w:rsidRPr="00B7402D">
        <w:t>budou</w:t>
      </w:r>
      <w:proofErr w:type="spellEnd"/>
      <w:r w:rsidRPr="00B7402D">
        <w:t xml:space="preserve"> </w:t>
      </w:r>
      <w:proofErr w:type="spellStart"/>
      <w:r w:rsidRPr="00B7402D">
        <w:t>oběma</w:t>
      </w:r>
      <w:proofErr w:type="spellEnd"/>
      <w:r w:rsidRPr="00B7402D">
        <w:t xml:space="preserve"> </w:t>
      </w:r>
      <w:proofErr w:type="spellStart"/>
      <w:r w:rsidRPr="00B7402D">
        <w:t>stranami</w:t>
      </w:r>
      <w:proofErr w:type="spellEnd"/>
      <w:r w:rsidRPr="00B7402D">
        <w:t xml:space="preserve"> </w:t>
      </w:r>
      <w:proofErr w:type="spellStart"/>
      <w:r w:rsidRPr="00B7402D">
        <w:t>respektovány</w:t>
      </w:r>
      <w:proofErr w:type="spellEnd"/>
      <w:r w:rsidRPr="00B7402D">
        <w:t>.</w:t>
      </w: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BB3039" w:rsidRPr="00AC77DB" w:rsidRDefault="00BB3039" w:rsidP="00BB3039">
      <w:pPr>
        <w:ind w:firstLine="360"/>
        <w:jc w:val="both"/>
        <w:rPr>
          <w:lang w:val="cs-CZ"/>
        </w:rPr>
      </w:pPr>
      <w:r w:rsidRPr="00AC77DB">
        <w:rPr>
          <w:lang w:val="cs-CZ"/>
        </w:rPr>
        <w:t>Smluvní strany se dohodly na následujících smluvních pokutách:</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s termínem zahájení prací</w:t>
      </w:r>
      <w:r w:rsidRPr="002D2591">
        <w:rPr>
          <w:b/>
          <w:lang w:val="cs-CZ"/>
        </w:rPr>
        <w:t xml:space="preserve"> </w:t>
      </w:r>
      <w:r w:rsidRPr="002D2591">
        <w:rPr>
          <w:lang w:val="cs-CZ"/>
        </w:rPr>
        <w:t>je objednatel oprávněn účtovat zhotov</w:t>
      </w:r>
      <w:r w:rsidR="006D0213">
        <w:rPr>
          <w:lang w:val="cs-CZ"/>
        </w:rPr>
        <w:t>iteli smluvní pokutu ve výši 0,0</w:t>
      </w:r>
      <w:r>
        <w:rPr>
          <w:lang w:val="cs-CZ"/>
        </w:rPr>
        <w:t>5</w:t>
      </w:r>
      <w:r w:rsidRPr="002D2591">
        <w:rPr>
          <w:lang w:val="cs-CZ"/>
        </w:rPr>
        <w:t>% z ceny díla bez DPH za každý i započatý den</w:t>
      </w:r>
      <w:r>
        <w:rPr>
          <w:lang w:val="cs-CZ"/>
        </w:rPr>
        <w:t xml:space="preserve"> prodlení</w:t>
      </w:r>
      <w:r w:rsidRPr="002D2591">
        <w:rPr>
          <w:lang w:val="cs-CZ"/>
        </w:rPr>
        <w:t>.</w:t>
      </w:r>
    </w:p>
    <w:p w:rsidR="00BB3039" w:rsidRPr="002D2591" w:rsidRDefault="00BB3039" w:rsidP="00BB3039">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2D2591">
        <w:rPr>
          <w:rFonts w:asciiTheme="minorHAnsi" w:hAnsiTheme="minorHAnsi" w:cs="Arial"/>
          <w:color w:val="000000"/>
          <w:shd w:val="clear" w:color="auto" w:fill="FFFFFF"/>
          <w:lang w:val="cs-CZ" w:eastAsia="cs-CZ" w:bidi="ar-SA"/>
        </w:rPr>
        <w:t xml:space="preserve">Při </w:t>
      </w:r>
      <w:r w:rsidRPr="002D2591">
        <w:rPr>
          <w:rFonts w:asciiTheme="minorHAnsi" w:hAnsiTheme="minorHAnsi" w:cs="Arial"/>
          <w:b/>
          <w:color w:val="000000"/>
          <w:u w:val="single"/>
          <w:shd w:val="clear" w:color="auto" w:fill="FFFFFF"/>
          <w:lang w:val="cs-CZ" w:eastAsia="cs-CZ" w:bidi="ar-SA"/>
        </w:rPr>
        <w:t>nedodržení předpisů BOZP v průběhu realizace stavby</w:t>
      </w:r>
      <w:r w:rsidRPr="002D2591">
        <w:rPr>
          <w:rFonts w:asciiTheme="minorHAnsi" w:hAnsiTheme="minorHAnsi" w:cs="Arial"/>
          <w:b/>
          <w:color w:val="000000"/>
          <w:shd w:val="clear" w:color="auto" w:fill="FFFFFF"/>
          <w:lang w:val="cs-CZ" w:eastAsia="cs-CZ" w:bidi="ar-SA"/>
        </w:rPr>
        <w:t xml:space="preserve"> </w:t>
      </w:r>
      <w:r w:rsidRPr="002D2591">
        <w:rPr>
          <w:rFonts w:asciiTheme="minorHAnsi" w:hAnsiTheme="minorHAnsi" w:cs="Arial"/>
          <w:color w:val="000000"/>
          <w:shd w:val="clear" w:color="auto" w:fill="FFFFFF"/>
          <w:lang w:val="cs-CZ" w:eastAsia="cs-CZ" w:bidi="ar-SA"/>
        </w:rPr>
        <w:t>je objednatel oprávněn účtovat zhotoviteli smluvní pokutu ve výši 1.000,-Kč bez DPH za každý takový případ porušení zjištěný koordinátorem BOZP a uvedený v Zápisu z kontrolního dne koordinátora BOZP.</w:t>
      </w:r>
    </w:p>
    <w:p w:rsidR="00BB3039" w:rsidRPr="002D2591" w:rsidRDefault="00BB3039" w:rsidP="00BB3039">
      <w:pPr>
        <w:pStyle w:val="NormlnIMP0"/>
        <w:numPr>
          <w:ilvl w:val="0"/>
          <w:numId w:val="13"/>
        </w:numPr>
        <w:spacing w:line="240" w:lineRule="auto"/>
        <w:jc w:val="both"/>
        <w:rPr>
          <w:rFonts w:ascii="Calibri" w:hAnsi="Calibri"/>
          <w:sz w:val="22"/>
          <w:szCs w:val="22"/>
        </w:rPr>
      </w:pPr>
      <w:r w:rsidRPr="002D2591">
        <w:rPr>
          <w:rFonts w:ascii="Calibri" w:hAnsi="Calibri"/>
          <w:sz w:val="22"/>
          <w:szCs w:val="22"/>
        </w:rPr>
        <w:t xml:space="preserve">Při </w:t>
      </w:r>
      <w:r w:rsidR="006D0213">
        <w:rPr>
          <w:rFonts w:ascii="Calibri" w:hAnsi="Calibri"/>
          <w:b/>
          <w:sz w:val="22"/>
          <w:szCs w:val="22"/>
          <w:u w:val="single"/>
        </w:rPr>
        <w:t>změně pod</w:t>
      </w:r>
      <w:r w:rsidRPr="002D2591">
        <w:rPr>
          <w:rFonts w:ascii="Calibri" w:hAnsi="Calibri"/>
          <w:b/>
          <w:sz w:val="22"/>
          <w:szCs w:val="22"/>
          <w:u w:val="single"/>
        </w:rPr>
        <w:t>dodavatele provedené bez souhlasu objednatele</w:t>
      </w:r>
      <w:r w:rsidRPr="002D2591">
        <w:rPr>
          <w:rFonts w:ascii="Calibri" w:hAnsi="Calibri"/>
          <w:sz w:val="22"/>
          <w:szCs w:val="22"/>
        </w:rPr>
        <w:t xml:space="preserve">, </w:t>
      </w:r>
      <w:r w:rsidRPr="002D2591">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2D2591">
        <w:rPr>
          <w:rFonts w:ascii="Calibri" w:hAnsi="Calibri"/>
          <w:sz w:val="22"/>
          <w:szCs w:val="22"/>
        </w:rPr>
        <w:t xml:space="preserve">za každý takový zjištěný případ porušení této povinnosti. </w:t>
      </w:r>
    </w:p>
    <w:p w:rsidR="00BB3039" w:rsidRPr="002D2591" w:rsidRDefault="00BB3039" w:rsidP="00BB3039">
      <w:pPr>
        <w:numPr>
          <w:ilvl w:val="0"/>
          <w:numId w:val="13"/>
        </w:numPr>
        <w:spacing w:after="0"/>
        <w:jc w:val="both"/>
        <w:rPr>
          <w:lang w:val="cs-CZ"/>
        </w:rPr>
      </w:pPr>
      <w:r w:rsidRPr="002D2591">
        <w:rPr>
          <w:lang w:val="cs-CZ"/>
        </w:rPr>
        <w:t xml:space="preserve">Při </w:t>
      </w:r>
      <w:r w:rsidRPr="002D2591">
        <w:rPr>
          <w:b/>
          <w:u w:val="single"/>
          <w:lang w:val="cs-CZ"/>
        </w:rPr>
        <w:t>prodlení objednatele s platbou faktur</w:t>
      </w:r>
      <w:r w:rsidRPr="002D2591">
        <w:rPr>
          <w:lang w:val="cs-CZ"/>
        </w:rPr>
        <w:t xml:space="preserve"> je zhotovitel oprávněn účtovat objednateli úrok z prodlení ve výši 0,0</w:t>
      </w:r>
      <w:r>
        <w:rPr>
          <w:lang w:val="cs-CZ"/>
        </w:rPr>
        <w:t>15</w:t>
      </w:r>
      <w:r w:rsidRPr="002D2591">
        <w:rPr>
          <w:lang w:val="cs-CZ"/>
        </w:rPr>
        <w:t>% z dlužné částky bez DPH za každý i započatý den zpoždění.</w:t>
      </w:r>
    </w:p>
    <w:p w:rsidR="00BB3039" w:rsidRPr="00A3356C" w:rsidRDefault="00BB3039" w:rsidP="00BB3039">
      <w:pPr>
        <w:numPr>
          <w:ilvl w:val="0"/>
          <w:numId w:val="13"/>
        </w:numPr>
        <w:spacing w:after="0"/>
        <w:jc w:val="both"/>
        <w:rPr>
          <w:lang w:val="cs-CZ"/>
        </w:rPr>
      </w:pPr>
      <w:r w:rsidRPr="00A3356C">
        <w:rPr>
          <w:lang w:val="cs-CZ"/>
        </w:rPr>
        <w:t xml:space="preserve">Při </w:t>
      </w:r>
      <w:r w:rsidRPr="00A3356C">
        <w:rPr>
          <w:b/>
          <w:u w:val="single"/>
          <w:lang w:val="cs-CZ"/>
        </w:rPr>
        <w:t>prodlení s termínem ukončení a předání díla</w:t>
      </w:r>
      <w:r w:rsidRPr="00A3356C">
        <w:rPr>
          <w:lang w:val="cs-CZ"/>
        </w:rPr>
        <w:t xml:space="preserve"> je objednatel oprávněn účtovat zhotoviteli smluvní pokutu ve výši 0,15% z ceny díla bez DPH za každý i započatý den prodlení až do dne úspěšného předání a převzetí díla.</w:t>
      </w:r>
    </w:p>
    <w:p w:rsidR="00BB3039" w:rsidRPr="0040745F" w:rsidRDefault="00BB3039" w:rsidP="00BB3039">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Pr>
          <w:lang w:val="cs-CZ"/>
        </w:rPr>
        <w:t xml:space="preserve">i započatý </w:t>
      </w:r>
      <w:r w:rsidRPr="0040745F">
        <w:rPr>
          <w:lang w:val="cs-CZ"/>
        </w:rPr>
        <w:t xml:space="preserve">den prodlení až do úplného vyklizení staveniště dle této smlouvy. </w:t>
      </w:r>
    </w:p>
    <w:p w:rsidR="00BB3039"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w:t>
      </w:r>
      <w:r>
        <w:rPr>
          <w:lang w:val="cs-CZ"/>
        </w:rPr>
        <w:t>,</w:t>
      </w:r>
      <w:r w:rsidRPr="00AC77DB">
        <w:rPr>
          <w:lang w:val="cs-CZ"/>
        </w:rPr>
        <w:t xml:space="preserve"> je objednatel oprávněn účtovat zhoto</w:t>
      </w:r>
      <w:r>
        <w:rPr>
          <w:lang w:val="cs-CZ"/>
        </w:rPr>
        <w:t>viteli smluvní pokutu ve výši 1.</w:t>
      </w:r>
      <w:r w:rsidRPr="00AC77DB">
        <w:rPr>
          <w:lang w:val="cs-CZ"/>
        </w:rPr>
        <w:t>000,- bez DPH za každý</w:t>
      </w:r>
      <w:r>
        <w:rPr>
          <w:lang w:val="cs-CZ"/>
        </w:rPr>
        <w:t xml:space="preserve"> nedodělek či vadu, u nichž je v prodlení a zároveň za každý i započatý</w:t>
      </w:r>
      <w:r w:rsidRPr="00AC77DB">
        <w:rPr>
          <w:lang w:val="cs-CZ"/>
        </w:rPr>
        <w:t xml:space="preserve"> den prodlení </w:t>
      </w:r>
      <w:r>
        <w:rPr>
          <w:lang w:val="cs-CZ"/>
        </w:rPr>
        <w:t xml:space="preserve">u tohoto nedodělku či vady </w:t>
      </w:r>
      <w:r w:rsidRPr="00AC77DB">
        <w:rPr>
          <w:lang w:val="cs-CZ"/>
        </w:rPr>
        <w:t>až do dne jejich odstranění včetně.</w:t>
      </w:r>
    </w:p>
    <w:p w:rsidR="00BB3039" w:rsidRPr="00A00316" w:rsidRDefault="00BB3039" w:rsidP="00BB3039">
      <w:pPr>
        <w:numPr>
          <w:ilvl w:val="0"/>
          <w:numId w:val="13"/>
        </w:numPr>
        <w:spacing w:after="0"/>
        <w:jc w:val="both"/>
        <w:rPr>
          <w:lang w:val="cs-CZ"/>
        </w:rPr>
      </w:pPr>
      <w:r w:rsidRPr="00AC77DB">
        <w:rPr>
          <w:lang w:val="cs-CZ"/>
        </w:rPr>
        <w:t xml:space="preserve">Při </w:t>
      </w:r>
      <w:r w:rsidRPr="00AC77DB">
        <w:rPr>
          <w:b/>
          <w:u w:val="single"/>
          <w:lang w:val="cs-CZ"/>
        </w:rPr>
        <w:t xml:space="preserve">prodlení s termínem odstranění </w:t>
      </w:r>
      <w:r>
        <w:rPr>
          <w:b/>
          <w:u w:val="single"/>
          <w:lang w:val="cs-CZ"/>
        </w:rPr>
        <w:t>vady, která se projevila v záruční době</w:t>
      </w:r>
      <w:r>
        <w:rPr>
          <w:lang w:val="cs-CZ"/>
        </w:rPr>
        <w:t xml:space="preserve"> </w:t>
      </w:r>
      <w:r w:rsidRPr="00AC77DB">
        <w:rPr>
          <w:lang w:val="cs-CZ"/>
        </w:rPr>
        <w:t>je objednatel oprávněn účtovat zhoto</w:t>
      </w:r>
      <w:r>
        <w:rPr>
          <w:lang w:val="cs-CZ"/>
        </w:rPr>
        <w:t>viteli smluvní pokutu ve výši 1.000,- bez DPH za každý i započatý den prodlení</w:t>
      </w:r>
      <w:r w:rsidRPr="00AC77DB">
        <w:rPr>
          <w:lang w:val="cs-CZ"/>
        </w:rPr>
        <w:t>.</w:t>
      </w:r>
      <w:r>
        <w:rPr>
          <w:lang w:val="cs-CZ"/>
        </w:rPr>
        <w:t xml:space="preserve"> V případě, že se jedná o vadu, která brání řádnému užívání díla, případně hrozí nebezpečí škody velkého rozsahu (havárie) </w:t>
      </w:r>
      <w:r w:rsidRPr="00AC77DB">
        <w:rPr>
          <w:lang w:val="cs-CZ"/>
        </w:rPr>
        <w:t>je objednatel oprávněn účtovat zhoto</w:t>
      </w:r>
      <w:r>
        <w:rPr>
          <w:lang w:val="cs-CZ"/>
        </w:rPr>
        <w:t>viteli smluvní pokutu ve výši 10.000,- bez DPH za každý i započatý den prodlení</w:t>
      </w:r>
      <w:r w:rsidRPr="00AC77DB">
        <w:rPr>
          <w:lang w:val="cs-CZ"/>
        </w:rPr>
        <w:t>.</w:t>
      </w:r>
    </w:p>
    <w:p w:rsidR="00BB3039" w:rsidRPr="00634548" w:rsidRDefault="00BB3039" w:rsidP="00BB3039">
      <w:pPr>
        <w:numPr>
          <w:ilvl w:val="0"/>
          <w:numId w:val="13"/>
        </w:numPr>
        <w:spacing w:after="0"/>
        <w:jc w:val="both"/>
        <w:rPr>
          <w:lang w:val="cs-CZ"/>
        </w:rPr>
      </w:pPr>
      <w:r w:rsidRPr="00033C83">
        <w:rPr>
          <w:lang w:val="cs-CZ"/>
        </w:rPr>
        <w:t xml:space="preserve">V případě, že zhotovitel </w:t>
      </w:r>
      <w:r w:rsidRPr="00033C83">
        <w:rPr>
          <w:b/>
          <w:u w:val="single"/>
          <w:lang w:val="cs-CZ"/>
        </w:rPr>
        <w:t>nedodrží či nesplní kteroukoliv z povinností či poruší jakoukoliv povinnost vyplývající mu z této smlouvy</w:t>
      </w:r>
      <w:r w:rsidRPr="00033C83">
        <w:rPr>
          <w:lang w:val="cs-CZ"/>
        </w:rPr>
        <w:t>, vyjma povinností uvedených v předchozích</w:t>
      </w:r>
      <w:r>
        <w:t xml:space="preserve">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i započatý den prodlení, </w:t>
      </w:r>
      <w:r w:rsidRPr="00634548">
        <w:t>porušení povinností.</w:t>
      </w:r>
    </w:p>
    <w:p w:rsidR="00BB3039" w:rsidRPr="00AC77DB" w:rsidRDefault="00BB3039" w:rsidP="00BB3039">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Pr>
          <w:lang w:val="cs-CZ"/>
        </w:rPr>
        <w:t>, případně z pozastávky</w:t>
      </w:r>
      <w:r w:rsidRPr="00AC77DB">
        <w:rPr>
          <w:lang w:val="cs-CZ"/>
        </w:rPr>
        <w:t xml:space="preserve"> a snížit o ni částku k úhradě.</w:t>
      </w:r>
    </w:p>
    <w:p w:rsidR="00BB3039" w:rsidRPr="00AC77DB" w:rsidRDefault="00BB3039" w:rsidP="00BB3039">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C17589" w:rsidRPr="00C17589" w:rsidRDefault="00BB3039" w:rsidP="00C17589">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lastRenderedPageBreak/>
        <w:t>Smluvní strany se dohodly, že zhotovitel od okamžiku převzetí staveniště do dne předání díla a jeho převzetí objednatelem, nese nebezpečí škody na zhotovovaném díle.</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6344" w:rsidRDefault="000B7051" w:rsidP="000B7051">
      <w:pPr>
        <w:tabs>
          <w:tab w:val="left" w:pos="709"/>
        </w:tabs>
        <w:ind w:left="709" w:hanging="283"/>
        <w:jc w:val="both"/>
      </w:pPr>
      <w:r w:rsidRPr="00A36344">
        <w:t>3.</w:t>
      </w:r>
      <w:r w:rsidRPr="00A36344">
        <w:tab/>
      </w:r>
      <w:r w:rsidRPr="00A61E65">
        <w:rPr>
          <w:lang w:val="cs-CZ"/>
        </w:rPr>
        <w:t>Pokud činností zhotovitele, osob použitých při prová</w:t>
      </w:r>
      <w:r w:rsidR="006D0213" w:rsidRPr="00A61E65">
        <w:rPr>
          <w:lang w:val="cs-CZ"/>
        </w:rPr>
        <w:t>dění díla nebo činností jeho pod</w:t>
      </w:r>
      <w:r w:rsidRPr="00A61E65">
        <w:rPr>
          <w:lang w:val="cs-CZ"/>
        </w:rPr>
        <w:t>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r w:rsidRPr="00A36344">
        <w:t xml:space="preserve"> </w:t>
      </w:r>
    </w:p>
    <w:p w:rsidR="00C17589" w:rsidRPr="00C17589" w:rsidRDefault="000B7051" w:rsidP="00C17589">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BB3039" w:rsidRPr="00890D70" w:rsidRDefault="00BB3039" w:rsidP="00BB3039">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w:t>
      </w:r>
      <w:r w:rsidRPr="00890D70">
        <w:rPr>
          <w:lang w:val="cs-CZ"/>
        </w:rPr>
        <w:t xml:space="preserve">smluvních. </w:t>
      </w:r>
    </w:p>
    <w:p w:rsidR="00BB3039" w:rsidRPr="00890D70" w:rsidRDefault="00BB3039" w:rsidP="00BB3039">
      <w:pPr>
        <w:numPr>
          <w:ilvl w:val="0"/>
          <w:numId w:val="14"/>
        </w:numPr>
        <w:spacing w:after="0"/>
        <w:jc w:val="both"/>
        <w:rPr>
          <w:lang w:val="cs-CZ"/>
        </w:rPr>
      </w:pPr>
      <w:r w:rsidRPr="00890D70">
        <w:rPr>
          <w:lang w:val="cs-CZ"/>
        </w:rPr>
        <w:t>Za podstatné porušení smlouvy ze strany zhotovitele se považuje:</w:t>
      </w:r>
    </w:p>
    <w:p w:rsidR="00BB3039" w:rsidRPr="00890D70" w:rsidRDefault="00BB3039" w:rsidP="00BB3039">
      <w:pPr>
        <w:pStyle w:val="Odstavecseseznamem"/>
        <w:numPr>
          <w:ilvl w:val="0"/>
          <w:numId w:val="22"/>
        </w:numPr>
        <w:tabs>
          <w:tab w:val="clear" w:pos="720"/>
        </w:tabs>
        <w:ind w:left="993" w:hanging="284"/>
        <w:jc w:val="both"/>
        <w:rPr>
          <w:rFonts w:cs="Arial"/>
          <w:lang w:val="cs-CZ"/>
        </w:rPr>
      </w:pPr>
      <w:r w:rsidRPr="00890D70">
        <w:rPr>
          <w:rFonts w:cs="Arial"/>
          <w:lang w:val="cs-CZ"/>
        </w:rPr>
        <w:t>nepřevzetí místa plnění ve stanovené lhůtě,</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w:t>
      </w:r>
      <w:r>
        <w:rPr>
          <w:rFonts w:cs="Arial"/>
          <w:lang w:val="cs-CZ"/>
        </w:rPr>
        <w:t xml:space="preserve">včetně jednotlivých milníků </w:t>
      </w:r>
      <w:r w:rsidRPr="00251741">
        <w:rPr>
          <w:rFonts w:cs="Arial"/>
          <w:lang w:val="cs-CZ"/>
        </w:rPr>
        <w:t xml:space="preserve">déle než 15 kalendářních dní, </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BB3039" w:rsidRPr="00251741"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BB3039" w:rsidRDefault="00BB3039" w:rsidP="00BB3039">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Pr>
          <w:rFonts w:cs="Arial"/>
          <w:lang w:val="cs-CZ"/>
        </w:rPr>
        <w:t>saných vad do stavebního deníku.</w:t>
      </w:r>
    </w:p>
    <w:p w:rsidR="00BB3039" w:rsidRPr="003C7B96" w:rsidRDefault="00BB3039" w:rsidP="00BB3039">
      <w:pPr>
        <w:numPr>
          <w:ilvl w:val="0"/>
          <w:numId w:val="14"/>
        </w:numPr>
        <w:spacing w:after="0"/>
        <w:jc w:val="both"/>
        <w:rPr>
          <w:lang w:val="cs-CZ"/>
        </w:rPr>
      </w:pPr>
      <w:r w:rsidRPr="003C7B96">
        <w:rPr>
          <w:lang w:val="cs-CZ"/>
        </w:rPr>
        <w:t>Objednatel si vyhrazuje právo na jednostranné ukončení smluvního vztahu v případě, že:</w:t>
      </w:r>
    </w:p>
    <w:p w:rsid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zhotovitel v nabídce uvedl nepravdivé údaje a tato skutečnost mohla mít vliv na výběr nejvhodnější nabídky,</w:t>
      </w:r>
    </w:p>
    <w:p w:rsidR="00BB3039" w:rsidRDefault="006D0213" w:rsidP="00BB3039">
      <w:pPr>
        <w:pStyle w:val="Odstavecseseznamem"/>
        <w:numPr>
          <w:ilvl w:val="0"/>
          <w:numId w:val="48"/>
        </w:numPr>
        <w:tabs>
          <w:tab w:val="clear" w:pos="720"/>
          <w:tab w:val="num" w:pos="993"/>
        </w:tabs>
        <w:spacing w:after="0"/>
        <w:ind w:left="993" w:hanging="284"/>
        <w:jc w:val="both"/>
        <w:rPr>
          <w:lang w:val="cs-CZ"/>
        </w:rPr>
      </w:pPr>
      <w:r>
        <w:rPr>
          <w:lang w:val="cs-CZ"/>
        </w:rPr>
        <w:t>zhotovitel pozbyde základní, profesní způsobilosti</w:t>
      </w:r>
      <w:r w:rsidR="00BB3039">
        <w:rPr>
          <w:lang w:val="cs-CZ"/>
        </w:rPr>
        <w:t xml:space="preserve"> a </w:t>
      </w:r>
      <w:r>
        <w:rPr>
          <w:lang w:val="cs-CZ"/>
        </w:rPr>
        <w:t>technické kvalifikace</w:t>
      </w:r>
      <w:r w:rsidR="00BB3039">
        <w:rPr>
          <w:lang w:val="cs-CZ"/>
        </w:rPr>
        <w:t xml:space="preserve"> pro plnění veřejné zakázky,</w:t>
      </w:r>
    </w:p>
    <w:p w:rsidR="00BB3039" w:rsidRPr="00BB3039" w:rsidRDefault="00BB3039" w:rsidP="00BB3039">
      <w:pPr>
        <w:pStyle w:val="Odstavecseseznamem"/>
        <w:numPr>
          <w:ilvl w:val="0"/>
          <w:numId w:val="48"/>
        </w:numPr>
        <w:tabs>
          <w:tab w:val="clear" w:pos="720"/>
          <w:tab w:val="num" w:pos="993"/>
        </w:tabs>
        <w:spacing w:after="0"/>
        <w:ind w:left="993" w:hanging="284"/>
        <w:jc w:val="both"/>
        <w:rPr>
          <w:lang w:val="cs-CZ"/>
        </w:rPr>
      </w:pPr>
      <w:r>
        <w:rPr>
          <w:lang w:val="cs-CZ"/>
        </w:rPr>
        <w:t>neob</w:t>
      </w:r>
      <w:r w:rsidRPr="00BB3039">
        <w:rPr>
          <w:lang w:val="cs-CZ"/>
        </w:rPr>
        <w:t xml:space="preserve">držel </w:t>
      </w:r>
      <w:r w:rsidRPr="00281C88">
        <w:t xml:space="preserve">finanční prostředky pro krytí výdajů plynoucích z realizace veřejné zakázky, případně tyto náklady budou označeny </w:t>
      </w:r>
      <w:r w:rsidRPr="006D0213">
        <w:rPr>
          <w:lang w:val="cs-CZ"/>
        </w:rPr>
        <w:t>za nezpůsobilé, v tomto případě má zhotovitel nárok na vyplacení odměny ve výši odpovídající rozsahu vykonané dodávky, činnosti nebo stavebních</w:t>
      </w:r>
      <w:r w:rsidRPr="009120CC">
        <w:t xml:space="preserve"> prací ke dni odstoupení</w:t>
      </w:r>
      <w:r>
        <w:t xml:space="preserve"> (vypořádání)</w:t>
      </w:r>
      <w:r w:rsidRPr="009120CC">
        <w:t>.</w:t>
      </w:r>
      <w:r w:rsidRPr="00BB3039">
        <w:rPr>
          <w:u w:val="single"/>
        </w:rPr>
        <w:t xml:space="preserve"> </w:t>
      </w:r>
      <w:r w:rsidRPr="00281C88">
        <w:t xml:space="preserve"> </w:t>
      </w:r>
    </w:p>
    <w:p w:rsidR="00BB3039" w:rsidRPr="00FF0802" w:rsidRDefault="00BB3039" w:rsidP="00BB3039">
      <w:pPr>
        <w:pStyle w:val="Bezmezer"/>
        <w:numPr>
          <w:ilvl w:val="0"/>
          <w:numId w:val="14"/>
        </w:numPr>
        <w:rPr>
          <w:snapToGrid w:val="0"/>
        </w:rPr>
      </w:pPr>
      <w:r w:rsidRPr="00FF0802">
        <w:rPr>
          <w:snapToGrid w:val="0"/>
        </w:rPr>
        <w:t>Pro případ odstoupení od smlouvy dohodly smluvní strany následující způsob vypořádání:</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w:t>
      </w:r>
      <w:r w:rsidRPr="0074386E">
        <w:rPr>
          <w:lang w:val="cs-CZ"/>
        </w:rPr>
        <w:t>pokud nebude dohodnuto jinak</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kalendářních </w:t>
      </w:r>
      <w:r w:rsidRPr="00B7402D">
        <w:rPr>
          <w:snapToGrid w:val="0"/>
        </w:rPr>
        <w:t>dnů od doručení výzvy</w:t>
      </w:r>
      <w:r>
        <w:rPr>
          <w:snapToGrid w:val="0"/>
        </w:rPr>
        <w:t>,</w:t>
      </w:r>
    </w:p>
    <w:p w:rsidR="00BB3039" w:rsidRPr="00B7402D" w:rsidRDefault="00BB3039" w:rsidP="00BB3039">
      <w:pPr>
        <w:pStyle w:val="Bezmezer"/>
        <w:numPr>
          <w:ilvl w:val="0"/>
          <w:numId w:val="44"/>
        </w:numPr>
        <w:tabs>
          <w:tab w:val="clear" w:pos="720"/>
          <w:tab w:val="num" w:pos="993"/>
        </w:tabs>
        <w:ind w:left="993" w:hanging="284"/>
        <w:jc w:val="both"/>
        <w:rPr>
          <w:snapToGrid w:val="0"/>
        </w:rPr>
      </w:pPr>
      <w:r w:rsidRPr="00B7402D">
        <w:rPr>
          <w:snapToGrid w:val="0"/>
        </w:rPr>
        <w:t>zhotovitel vystaví tzv. konečnou fakturu, v níž provede finanční vypořádání splátek na cenu díla</w:t>
      </w:r>
      <w:r>
        <w:rPr>
          <w:snapToGrid w:val="0"/>
        </w:rPr>
        <w:t>,</w:t>
      </w:r>
    </w:p>
    <w:p w:rsidR="00C17589" w:rsidRPr="00C17589" w:rsidRDefault="00BB3039" w:rsidP="00C17589">
      <w:pPr>
        <w:pStyle w:val="Bezmezer"/>
        <w:numPr>
          <w:ilvl w:val="0"/>
          <w:numId w:val="44"/>
        </w:numPr>
        <w:tabs>
          <w:tab w:val="clear" w:pos="720"/>
          <w:tab w:val="num" w:pos="993"/>
        </w:tabs>
        <w:ind w:left="993" w:hanging="284"/>
        <w:jc w:val="both"/>
        <w:rPr>
          <w:snapToGrid w:val="0"/>
        </w:rPr>
      </w:pPr>
      <w:r w:rsidRPr="00B7402D">
        <w:rPr>
          <w:snapToGrid w:val="0"/>
        </w:rPr>
        <w:t xml:space="preserve">objednatel uhradí cenu poskytnutého plnění do 30 </w:t>
      </w:r>
      <w:proofErr w:type="spellStart"/>
      <w:r w:rsidRPr="00B7402D">
        <w:rPr>
          <w:snapToGrid w:val="0"/>
        </w:rPr>
        <w:t>dnů</w:t>
      </w:r>
      <w:proofErr w:type="spellEnd"/>
      <w:r w:rsidRPr="00B7402D">
        <w:rPr>
          <w:snapToGrid w:val="0"/>
        </w:rPr>
        <w:t xml:space="preserve"> ode </w:t>
      </w:r>
      <w:proofErr w:type="spellStart"/>
      <w:r w:rsidRPr="00B7402D">
        <w:rPr>
          <w:snapToGrid w:val="0"/>
        </w:rPr>
        <w:t>dne</w:t>
      </w:r>
      <w:proofErr w:type="spellEnd"/>
      <w:r w:rsidRPr="00B7402D">
        <w:rPr>
          <w:snapToGrid w:val="0"/>
        </w:rPr>
        <w:t xml:space="preserve"> </w:t>
      </w:r>
      <w:proofErr w:type="spellStart"/>
      <w:r w:rsidRPr="00B7402D">
        <w:rPr>
          <w:snapToGrid w:val="0"/>
        </w:rPr>
        <w:t>doručení</w:t>
      </w:r>
      <w:proofErr w:type="spellEnd"/>
      <w:r w:rsidRPr="00B7402D">
        <w:rPr>
          <w:snapToGrid w:val="0"/>
        </w:rPr>
        <w:t xml:space="preserve"> </w:t>
      </w:r>
      <w:proofErr w:type="spellStart"/>
      <w:r w:rsidRPr="00B7402D">
        <w:rPr>
          <w:snapToGrid w:val="0"/>
        </w:rPr>
        <w:t>daňového</w:t>
      </w:r>
      <w:proofErr w:type="spellEnd"/>
      <w:r w:rsidRPr="00B7402D">
        <w:rPr>
          <w:snapToGrid w:val="0"/>
        </w:rPr>
        <w:t xml:space="preserve"> </w:t>
      </w:r>
      <w:proofErr w:type="spellStart"/>
      <w:r w:rsidRPr="00B7402D">
        <w:rPr>
          <w:snapToGrid w:val="0"/>
        </w:rPr>
        <w:t>dokladu</w:t>
      </w:r>
      <w:proofErr w:type="spellEnd"/>
      <w:r w:rsidRPr="00B7402D">
        <w:rPr>
          <w:snapToGrid w:val="0"/>
        </w:rPr>
        <w:t>.</w:t>
      </w: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w:t>
      </w:r>
      <w:r w:rsidR="00CF1A2E">
        <w:rPr>
          <w:lang w:val="cs-CZ"/>
        </w:rPr>
        <w:t>169/201</w:t>
      </w:r>
      <w:r w:rsidRPr="00AC77DB">
        <w:rPr>
          <w:lang w:val="cs-CZ"/>
        </w:rPr>
        <w:t xml:space="preserve">6 Sb., o </w:t>
      </w:r>
      <w:r w:rsidR="00CF1A2E">
        <w:rPr>
          <w:lang w:val="cs-CZ"/>
        </w:rPr>
        <w:t>stanovení rozsahu dokumentace veřejné zakázky na stavební práce a soupisu stavebních prací, dodávek a služeb s výkazem výměr</w:t>
      </w:r>
      <w:r w:rsidRPr="00AC77DB">
        <w:rPr>
          <w:lang w:val="cs-CZ"/>
        </w:rPr>
        <w:t xml:space="preserve">. Zejména </w:t>
      </w:r>
      <w:r w:rsidRPr="00AC77DB">
        <w:rPr>
          <w:lang w:val="cs-CZ"/>
        </w:rPr>
        <w:lastRenderedPageBreak/>
        <w:t xml:space="preserve">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0B7051" w:rsidP="000B7051">
      <w:pPr>
        <w:numPr>
          <w:ilvl w:val="0"/>
          <w:numId w:val="16"/>
        </w:numPr>
        <w:ind w:left="714" w:hanging="357"/>
        <w:jc w:val="both"/>
        <w:rPr>
          <w:lang w:val="cs-CZ"/>
        </w:rPr>
      </w:pPr>
      <w:r w:rsidRPr="00AC77DB">
        <w:rPr>
          <w:lang w:val="cs-CZ"/>
        </w:rPr>
        <w:t>Stavební deník bude předán Objednateli po ukončení stavby ke dni předání a převzetí stavby, a to v jednom originále a jedné kopii.</w:t>
      </w:r>
    </w:p>
    <w:p w:rsidR="00C17589" w:rsidRPr="00C17589" w:rsidRDefault="000B7051" w:rsidP="00C17589">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8C6F2C" w:rsidRPr="00A61E65" w:rsidRDefault="000B7051" w:rsidP="008C6F2C">
      <w:pPr>
        <w:pStyle w:val="Odstavecseseznamem"/>
        <w:numPr>
          <w:ilvl w:val="0"/>
          <w:numId w:val="23"/>
        </w:numPr>
        <w:suppressAutoHyphens/>
        <w:jc w:val="both"/>
        <w:rPr>
          <w:lang w:val="cs-CZ"/>
        </w:rPr>
      </w:pPr>
      <w:r w:rsidRPr="00C97848">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w:t>
      </w:r>
      <w:r w:rsidR="00C97848" w:rsidRPr="00C97848">
        <w:rPr>
          <w:lang w:val="cs-CZ"/>
        </w:rPr>
        <w:t>objednatele</w:t>
      </w:r>
      <w:r w:rsidRPr="00C97848">
        <w:rPr>
          <w:lang w:val="cs-CZ"/>
        </w:rPr>
        <w:t>, Ministerstvu pro místní rozvoj ČR, Ministerstvu financí ČR, auditnímu orgánu, Nejvyššímu kontrolnímu úřadu a dalším oprávněným orgánům státní správy a vytvořit výše uvedeným orgánům podmínky k provedení kontroly vztahující se k předmětu díla a poskytnout jim</w:t>
      </w:r>
      <w:r w:rsidR="008C6F2C">
        <w:rPr>
          <w:lang w:val="cs-CZ"/>
        </w:rPr>
        <w:t xml:space="preserve"> </w:t>
      </w:r>
      <w:r w:rsidRPr="00C97848">
        <w:rPr>
          <w:lang w:val="cs-CZ"/>
        </w:rPr>
        <w:t xml:space="preserve">součinnost. Zhotovitel je povinen </w:t>
      </w:r>
      <w:r w:rsidR="00C97848" w:rsidRPr="00C97848">
        <w:t>řádně uchovávat veškerou dokumentaci související s </w:t>
      </w:r>
      <w:r w:rsidR="008C6F2C">
        <w:t>realizací</w:t>
      </w:r>
      <w:r w:rsidR="00C97848" w:rsidRPr="00C97848">
        <w:t xml:space="preserve"> zakázky</w:t>
      </w:r>
      <w:r w:rsidR="008C6F2C">
        <w:t xml:space="preserve"> po dobu 10 let od </w:t>
      </w:r>
      <w:r w:rsidR="008C6F2C" w:rsidRPr="00A61E65">
        <w:rPr>
          <w:lang w:val="cs-CZ"/>
        </w:rPr>
        <w:t xml:space="preserve">ukončení plnění této smlouvy, minimálně však do konce roku 2026, nestanoví-li české </w:t>
      </w:r>
      <w:r w:rsidR="00C97848" w:rsidRPr="00A61E65">
        <w:rPr>
          <w:lang w:val="cs-CZ"/>
        </w:rPr>
        <w:t>právními předpisy</w:t>
      </w:r>
      <w:r w:rsidR="00234E26" w:rsidRPr="00A61E65">
        <w:rPr>
          <w:lang w:val="cs-CZ"/>
        </w:rPr>
        <w:t xml:space="preserve"> </w:t>
      </w:r>
      <w:r w:rsidR="008C6F2C" w:rsidRPr="00A61E65">
        <w:rPr>
          <w:lang w:val="cs-CZ"/>
        </w:rPr>
        <w:t xml:space="preserve">dobu delší </w:t>
      </w:r>
      <w:r w:rsidR="00234E26" w:rsidRPr="00A61E65">
        <w:rPr>
          <w:lang w:val="cs-CZ"/>
        </w:rPr>
        <w:t>k jejich archivaci (</w:t>
      </w:r>
      <w:r w:rsidR="008C6F2C" w:rsidRPr="00A61E65">
        <w:rPr>
          <w:lang w:val="cs-CZ"/>
        </w:rPr>
        <w:t xml:space="preserve">viz </w:t>
      </w:r>
      <w:r w:rsidR="00234E26" w:rsidRPr="00A61E65">
        <w:rPr>
          <w:lang w:val="cs-CZ"/>
        </w:rPr>
        <w:t>zákon č. 56</w:t>
      </w:r>
      <w:r w:rsidR="00C97848" w:rsidRPr="00A61E65">
        <w:rPr>
          <w:lang w:val="cs-CZ"/>
        </w:rPr>
        <w:t>3/1991, o účetnictví, ve znění pozdějších př</w:t>
      </w:r>
      <w:r w:rsidR="00090638" w:rsidRPr="00A61E65">
        <w:rPr>
          <w:lang w:val="cs-CZ"/>
        </w:rPr>
        <w:t xml:space="preserve">edpisů, zákon č. 235/2004 Sb., </w:t>
      </w:r>
      <w:r w:rsidR="00C97848" w:rsidRPr="00A61E65">
        <w:rPr>
          <w:lang w:val="cs-CZ"/>
        </w:rPr>
        <w:t xml:space="preserve">o dani z přidané hodnoty, ve znění pozdějších předpisů a </w:t>
      </w:r>
      <w:r w:rsidR="00C97848" w:rsidRPr="00A61E65">
        <w:rPr>
          <w:rFonts w:eastAsia="JohnSans Text Pro" w:cs="Arial"/>
          <w:lang w:val="cs-CZ"/>
        </w:rPr>
        <w:t>zákon č. 320/2001 Sb., o finanční kontrole ve veřejné správě a o změně některých zákonů, ve znění pozdějších předpisů</w:t>
      </w:r>
      <w:r w:rsidR="00C97848" w:rsidRPr="00A61E65">
        <w:rPr>
          <w:lang w:val="cs-CZ"/>
        </w:rPr>
        <w:t>).</w:t>
      </w:r>
      <w:r w:rsidR="008C6F2C" w:rsidRPr="00A61E65">
        <w:rPr>
          <w:lang w:val="cs-CZ"/>
        </w:rPr>
        <w:t xml:space="preserve"> Po stanovenou dobu je zhotovitel povinen umožnit osobám oprávněným k výkonu kontroly projektů provést kontrolu dokladů souvisejících s plněním této smlouvy.   </w:t>
      </w:r>
    </w:p>
    <w:p w:rsidR="000B7051" w:rsidRPr="00A61E65" w:rsidRDefault="000B7051" w:rsidP="000B7051">
      <w:pPr>
        <w:numPr>
          <w:ilvl w:val="0"/>
          <w:numId w:val="23"/>
        </w:numPr>
        <w:jc w:val="both"/>
        <w:rPr>
          <w:lang w:val="cs-CZ"/>
        </w:rPr>
      </w:pPr>
      <w:r w:rsidRPr="00A61E65">
        <w:rPr>
          <w:lang w:val="cs-CZ"/>
        </w:rPr>
        <w:t xml:space="preserve">Zhotovitel souhlasí </w:t>
      </w:r>
      <w:r w:rsidR="00C97848" w:rsidRPr="00A61E65">
        <w:rPr>
          <w:lang w:val="cs-CZ"/>
        </w:rPr>
        <w:t>se</w:t>
      </w:r>
      <w:r w:rsidR="006034FD" w:rsidRPr="00A61E65">
        <w:rPr>
          <w:lang w:val="cs-CZ"/>
        </w:rPr>
        <w:t xml:space="preserve"> </w:t>
      </w:r>
      <w:r w:rsidRPr="00A61E65">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A61E65" w:rsidRDefault="000B7051" w:rsidP="000B7051">
      <w:pPr>
        <w:numPr>
          <w:ilvl w:val="0"/>
          <w:numId w:val="23"/>
        </w:numPr>
        <w:jc w:val="both"/>
        <w:rPr>
          <w:lang w:val="cs-CZ"/>
        </w:rPr>
      </w:pPr>
      <w:r w:rsidRPr="00A61E65">
        <w:rPr>
          <w:lang w:val="cs-CZ"/>
        </w:rPr>
        <w:t>Zhotovitel je povinen poskytovat objednateli na jeho vyžádání jakékoliv dokumenty potřebné pro monitoring realizace díla, a to do 5 dnů od požádání objednatele.</w:t>
      </w:r>
    </w:p>
    <w:p w:rsidR="000B7051" w:rsidRPr="00A61E65" w:rsidRDefault="00BB3039" w:rsidP="000B7051">
      <w:pPr>
        <w:numPr>
          <w:ilvl w:val="0"/>
          <w:numId w:val="23"/>
        </w:numPr>
        <w:jc w:val="both"/>
        <w:rPr>
          <w:rStyle w:val="BezmezerChar"/>
          <w:lang w:val="cs-CZ"/>
        </w:rPr>
      </w:pPr>
      <w:r w:rsidRPr="00A61E65">
        <w:rPr>
          <w:lang w:val="cs-CZ"/>
        </w:rPr>
        <w:t>Zhotovitel je povinen do 10</w:t>
      </w:r>
      <w:r w:rsidR="000B7051" w:rsidRPr="00A61E65">
        <w:rPr>
          <w:lang w:val="cs-CZ"/>
        </w:rPr>
        <w:t xml:space="preserve"> dnů od podpisu této smlouvy předložit zadavateli pojistnou smlouvu na </w:t>
      </w:r>
      <w:r w:rsidR="000B7051" w:rsidRPr="00A61E65">
        <w:rPr>
          <w:rStyle w:val="BezmezerChar"/>
          <w:lang w:val="cs-CZ"/>
        </w:rPr>
        <w:t>pojištění stavby (tzv. Stavební a montážní pojištění), a to ve výši odpovídající min. hodnotě realizované stavby a s platností na dobu stavby / do nabytí právní moci kolaudačního rozhodnutí.</w:t>
      </w:r>
    </w:p>
    <w:p w:rsidR="000B7051" w:rsidRPr="006D0213" w:rsidRDefault="000B7051" w:rsidP="006D0213">
      <w:pPr>
        <w:numPr>
          <w:ilvl w:val="0"/>
          <w:numId w:val="23"/>
        </w:numPr>
        <w:jc w:val="both"/>
        <w:rPr>
          <w:lang w:val="cs-CZ"/>
        </w:rPr>
      </w:pPr>
      <w:r w:rsidRPr="00AC77DB">
        <w:rPr>
          <w:lang w:val="cs-CZ"/>
        </w:rPr>
        <w:t xml:space="preserve">Zhotovitel je povinen splňovat základní, profesní </w:t>
      </w:r>
      <w:r w:rsidR="006D0213">
        <w:rPr>
          <w:lang w:val="cs-CZ"/>
        </w:rPr>
        <w:t xml:space="preserve">způsobilost </w:t>
      </w:r>
      <w:r w:rsidRPr="00AC77DB">
        <w:rPr>
          <w:lang w:val="cs-CZ"/>
        </w:rPr>
        <w:t xml:space="preserve">a </w:t>
      </w:r>
      <w:r w:rsidR="006D0213">
        <w:rPr>
          <w:lang w:val="cs-CZ"/>
        </w:rPr>
        <w:t>technickou kvalifikaci</w:t>
      </w:r>
      <w:r w:rsidRPr="00AC77DB">
        <w:rPr>
          <w:lang w:val="cs-CZ"/>
        </w:rPr>
        <w:t xml:space="preserve"> po celou dobu realizace díla (plnění veřejné zakázky).</w:t>
      </w:r>
    </w:p>
    <w:p w:rsidR="009B61CA" w:rsidRDefault="000B7051" w:rsidP="009B61CA">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A61E65" w:rsidRPr="00C17589" w:rsidRDefault="009B61CA" w:rsidP="00C17589">
      <w:pPr>
        <w:numPr>
          <w:ilvl w:val="0"/>
          <w:numId w:val="23"/>
        </w:numPr>
        <w:spacing w:after="0"/>
        <w:jc w:val="both"/>
        <w:rPr>
          <w:lang w:val="cs-CZ"/>
        </w:rPr>
      </w:pPr>
      <w:r w:rsidRPr="009B61CA">
        <w:rPr>
          <w:lang w:val="cs-CZ"/>
        </w:rPr>
        <w:t xml:space="preserve">V případě, kdy v souvislosti s realizací díla vznikne odpad (např. při kácení dřevin), je zhotovitel povinen pokácenou dřevní hmotu uložit na předem sjednané úložiště, štěpka pocházející ze </w:t>
      </w:r>
      <w:r w:rsidRPr="009B61CA">
        <w:rPr>
          <w:lang w:val="cs-CZ"/>
        </w:rPr>
        <w:lastRenderedPageBreak/>
        <w:t>štěpkování větví bude zlikvidována zhotovitelem, hmota vzniklá frézováním pařezů bude rovněž zlikvidována zhotovitelem. Dřevní hmota je majetkem vlastníka pozemku.</w:t>
      </w: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A61E65" w:rsidRPr="00C17589" w:rsidRDefault="000B7051" w:rsidP="00C17589">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0B7051" w:rsidRPr="00AC77DB"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t>Položkový rozpočet díla</w:t>
      </w:r>
    </w:p>
    <w:p w:rsidR="000B7051" w:rsidRDefault="00737D88"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0B7051" w:rsidRPr="00AC77DB">
        <w:rPr>
          <w:rFonts w:asciiTheme="majorHAnsi" w:hAnsiTheme="majorHAnsi" w:cs="Arial"/>
          <w:i/>
          <w:szCs w:val="22"/>
        </w:rPr>
        <w:t xml:space="preserve">: </w:t>
      </w:r>
      <w:r w:rsidR="000B7051">
        <w:rPr>
          <w:rFonts w:asciiTheme="majorHAnsi" w:hAnsiTheme="majorHAnsi" w:cs="Arial"/>
          <w:i/>
          <w:szCs w:val="22"/>
        </w:rPr>
        <w:t xml:space="preserve"> </w:t>
      </w:r>
      <w:r w:rsidR="006D0213">
        <w:rPr>
          <w:rFonts w:asciiTheme="majorHAnsi" w:hAnsiTheme="majorHAnsi" w:cs="Arial"/>
          <w:i/>
          <w:szCs w:val="22"/>
        </w:rPr>
        <w:t>Poddodavatelské schéma</w:t>
      </w:r>
    </w:p>
    <w:p w:rsidR="00C17589" w:rsidRPr="00AC77DB" w:rsidRDefault="00C17589" w:rsidP="000B7051">
      <w:pPr>
        <w:pStyle w:val="Zkladntextodsazen31"/>
        <w:shd w:val="clear" w:color="auto" w:fill="FFFFFF" w:themeFill="background1"/>
        <w:tabs>
          <w:tab w:val="num" w:pos="851"/>
        </w:tabs>
        <w:ind w:left="851" w:firstLine="142"/>
        <w:rPr>
          <w:rFonts w:asciiTheme="majorHAnsi" w:hAnsiTheme="majorHAnsi" w:cs="Arial"/>
          <w:i/>
          <w:szCs w:val="22"/>
        </w:rPr>
      </w:pPr>
    </w:p>
    <w:p w:rsidR="00C9784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Default="00C17589" w:rsidP="000B7051">
      <w:pPr>
        <w:ind w:left="709" w:firstLine="0"/>
        <w:jc w:val="both"/>
        <w:rPr>
          <w:rFonts w:asciiTheme="majorHAnsi" w:hAnsiTheme="majorHAnsi" w:cs="Arial"/>
          <w:b/>
          <w:i/>
          <w:color w:val="0000FF"/>
          <w:u w:val="single"/>
        </w:rPr>
      </w:pPr>
      <w:r>
        <w:rPr>
          <w:rFonts w:asciiTheme="majorHAnsi" w:hAnsiTheme="majorHAnsi" w:cs="Arial"/>
          <w:b/>
          <w:i/>
          <w:color w:val="0000FF"/>
          <w:u w:val="single"/>
          <w:lang w:val="cs-CZ"/>
        </w:rPr>
        <w:t>Účastníci</w:t>
      </w:r>
      <w:r w:rsidR="000B7051" w:rsidRPr="00A61E65">
        <w:rPr>
          <w:rFonts w:asciiTheme="majorHAnsi" w:hAnsiTheme="majorHAnsi" w:cs="Arial"/>
          <w:b/>
          <w:i/>
          <w:color w:val="0000FF"/>
          <w:u w:val="single"/>
          <w:lang w:val="cs-CZ"/>
        </w:rPr>
        <w:t xml:space="preserve"> neb</w:t>
      </w:r>
      <w:r w:rsidR="00737D88" w:rsidRPr="00A61E65">
        <w:rPr>
          <w:rFonts w:asciiTheme="majorHAnsi" w:hAnsiTheme="majorHAnsi" w:cs="Arial"/>
          <w:b/>
          <w:i/>
          <w:color w:val="0000FF"/>
          <w:u w:val="single"/>
          <w:lang w:val="cs-CZ"/>
        </w:rPr>
        <w:t>udou jednotlivé přílohy</w:t>
      </w:r>
      <w:r w:rsidR="00737D88">
        <w:rPr>
          <w:rFonts w:asciiTheme="majorHAnsi" w:hAnsiTheme="majorHAnsi" w:cs="Arial"/>
          <w:b/>
          <w:i/>
          <w:color w:val="0000FF"/>
          <w:u w:val="single"/>
        </w:rPr>
        <w:t xml:space="preserve"> č. 1 a 2</w:t>
      </w:r>
      <w:r w:rsidR="000B7051" w:rsidRPr="00C76F82">
        <w:rPr>
          <w:rFonts w:asciiTheme="majorHAnsi" w:hAnsiTheme="majorHAnsi" w:cs="Arial"/>
          <w:b/>
          <w:i/>
          <w:color w:val="0000FF"/>
          <w:u w:val="single"/>
        </w:rPr>
        <w:t xml:space="preserve"> smlouvy přikládat do nabídky jako nedílné součásti smlouvy (návrh smlouvy bude předložen bez příloh). Přílohy této smlouvy uchazeči předkládají samostatně v jiné části nabídky. </w:t>
      </w:r>
    </w:p>
    <w:p w:rsidR="00C17589" w:rsidRPr="00C76F82" w:rsidRDefault="00C17589" w:rsidP="00C17589">
      <w:pPr>
        <w:jc w:val="both"/>
        <w:rPr>
          <w:rFonts w:asciiTheme="majorHAnsi" w:hAnsiTheme="majorHAnsi" w:cs="Arial"/>
          <w:b/>
          <w:i/>
          <w:color w:val="0000FF"/>
          <w:u w:val="single"/>
        </w:rPr>
      </w:pPr>
    </w:p>
    <w:p w:rsidR="00AD391C" w:rsidRDefault="00AD391C" w:rsidP="000B7051">
      <w:pPr>
        <w:ind w:firstLine="0"/>
        <w:contextualSpacing/>
        <w:jc w:val="both"/>
        <w:rPr>
          <w:rFonts w:asciiTheme="minorHAnsi" w:hAnsiTheme="minorHAnsi"/>
          <w:highlight w:val="lightGray"/>
          <w:lang w:val="cs-CZ"/>
        </w:rPr>
      </w:pPr>
    </w:p>
    <w:p w:rsidR="000B7051" w:rsidRPr="00AC77DB" w:rsidRDefault="00A61E65" w:rsidP="000B7051">
      <w:pPr>
        <w:ind w:left="851" w:hanging="425"/>
        <w:contextualSpacing/>
        <w:jc w:val="both"/>
        <w:rPr>
          <w:rFonts w:asciiTheme="minorHAnsi" w:hAnsiTheme="minorHAnsi"/>
          <w:lang w:val="cs-CZ"/>
        </w:rPr>
      </w:pPr>
      <w:r>
        <w:rPr>
          <w:rFonts w:asciiTheme="minorHAnsi" w:hAnsiTheme="minorHAnsi"/>
          <w:lang w:val="cs-CZ"/>
        </w:rPr>
        <w:t>V</w:t>
      </w:r>
      <w:r w:rsidR="009F5BD0">
        <w:rPr>
          <w:rFonts w:asciiTheme="minorHAnsi" w:hAnsiTheme="minorHAnsi"/>
          <w:lang w:val="cs-CZ"/>
        </w:rPr>
        <w:t> Novém Sedle dne ……………………….</w:t>
      </w:r>
      <w:r w:rsidR="009F5BD0">
        <w:rPr>
          <w:rFonts w:asciiTheme="minorHAnsi" w:hAnsiTheme="minorHAnsi"/>
          <w:lang w:val="cs-CZ"/>
        </w:rPr>
        <w:tab/>
      </w:r>
      <w:r w:rsidR="009F5BD0">
        <w:rPr>
          <w:rFonts w:asciiTheme="minorHAnsi" w:hAnsiTheme="minorHAnsi"/>
          <w:lang w:val="cs-CZ"/>
        </w:rPr>
        <w:tab/>
        <w:t xml:space="preserve">       </w:t>
      </w:r>
      <w:r>
        <w:rPr>
          <w:rFonts w:asciiTheme="minorHAnsi" w:hAnsiTheme="minorHAnsi"/>
          <w:lang w:val="cs-CZ"/>
        </w:rPr>
        <w:t>V ………………</w:t>
      </w:r>
      <w:r w:rsidR="00C17589">
        <w:rPr>
          <w:rFonts w:asciiTheme="minorHAnsi" w:hAnsiTheme="minorHAnsi"/>
          <w:lang w:val="cs-CZ"/>
        </w:rPr>
        <w:t>..</w:t>
      </w:r>
      <w:r>
        <w:rPr>
          <w:rFonts w:asciiTheme="minorHAnsi" w:hAnsiTheme="minorHAnsi"/>
          <w:lang w:val="cs-CZ"/>
        </w:rPr>
        <w:t>……</w:t>
      </w:r>
      <w:r w:rsidR="000B7051" w:rsidRPr="00AC77DB">
        <w:rPr>
          <w:rFonts w:asciiTheme="minorHAnsi" w:hAnsiTheme="minorHAnsi"/>
          <w:lang w:val="cs-CZ"/>
        </w:rPr>
        <w:t xml:space="preserve">dne………………….              </w:t>
      </w:r>
      <w:r w:rsidR="000B7051">
        <w:rPr>
          <w:rFonts w:asciiTheme="minorHAnsi" w:hAnsiTheme="minorHAnsi"/>
          <w:lang w:val="cs-CZ"/>
        </w:rPr>
        <w:t xml:space="preserve">                              </w:t>
      </w:r>
    </w:p>
    <w:p w:rsidR="000B7051" w:rsidRDefault="000B7051" w:rsidP="000B7051">
      <w:pPr>
        <w:ind w:firstLine="0"/>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927DEB" w:rsidRDefault="00927DEB" w:rsidP="000B7051">
      <w:pPr>
        <w:ind w:firstLine="0"/>
        <w:contextualSpacing/>
        <w:jc w:val="both"/>
        <w:rPr>
          <w:rFonts w:asciiTheme="minorHAnsi" w:hAnsiTheme="minorHAnsi"/>
          <w:lang w:val="cs-CZ"/>
        </w:rPr>
      </w:pPr>
    </w:p>
    <w:p w:rsidR="00A61E65" w:rsidRPr="00AC77DB" w:rsidRDefault="00A61E65"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A61E65">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9F5BD0" w:rsidRDefault="009F5BD0" w:rsidP="00C17589">
      <w:pPr>
        <w:pStyle w:val="Bezmezer"/>
        <w:numPr>
          <w:ilvl w:val="0"/>
          <w:numId w:val="0"/>
        </w:numPr>
        <w:ind w:firstLine="708"/>
        <w:rPr>
          <w:rFonts w:asciiTheme="minorHAnsi" w:hAnsiTheme="minorHAnsi" w:cs="Arial"/>
        </w:rPr>
      </w:pPr>
      <w:r w:rsidRPr="009F5BD0">
        <w:rPr>
          <w:rFonts w:asciiTheme="minorHAnsi" w:hAnsiTheme="minorHAnsi" w:cs="Arial"/>
          <w:b/>
        </w:rPr>
        <w:t xml:space="preserve">Ing. </w:t>
      </w:r>
      <w:proofErr w:type="spellStart"/>
      <w:r w:rsidRPr="009F5BD0">
        <w:rPr>
          <w:rFonts w:asciiTheme="minorHAnsi" w:hAnsiTheme="minorHAnsi" w:cs="Arial"/>
          <w:b/>
        </w:rPr>
        <w:t>Věra</w:t>
      </w:r>
      <w:proofErr w:type="spellEnd"/>
      <w:r w:rsidRPr="009F5BD0">
        <w:rPr>
          <w:rFonts w:asciiTheme="minorHAnsi" w:hAnsiTheme="minorHAnsi" w:cs="Arial"/>
          <w:b/>
        </w:rPr>
        <w:t xml:space="preserve"> BAUMANOVÁ</w:t>
      </w:r>
      <w:r w:rsidR="00C17589">
        <w:rPr>
          <w:rFonts w:asciiTheme="minorHAnsi" w:hAnsiTheme="minorHAnsi" w:cs="Arial"/>
        </w:rPr>
        <w:tab/>
      </w:r>
      <w:r w:rsidR="00C17589">
        <w:rPr>
          <w:rFonts w:asciiTheme="minorHAnsi" w:hAnsiTheme="minorHAnsi" w:cs="Arial"/>
        </w:rPr>
        <w:tab/>
      </w:r>
      <w:r w:rsidR="00C17589">
        <w:rPr>
          <w:rFonts w:asciiTheme="minorHAnsi" w:hAnsiTheme="minorHAnsi" w:cs="Arial"/>
        </w:rPr>
        <w:tab/>
      </w:r>
      <w:r w:rsidR="00C17589">
        <w:rPr>
          <w:rFonts w:asciiTheme="minorHAnsi" w:hAnsiTheme="minorHAnsi" w:cs="Arial"/>
        </w:rPr>
        <w:tab/>
      </w:r>
      <w:r w:rsidR="00AE7538" w:rsidRPr="00C17589">
        <w:rPr>
          <w:rFonts w:asciiTheme="minorHAnsi" w:hAnsiTheme="minorHAnsi" w:cs="Arial"/>
          <w:i/>
          <w:iCs/>
          <w:color w:val="0000FF"/>
          <w:lang w:val="cs-CZ"/>
        </w:rPr>
        <w:t>(</w:t>
      </w:r>
      <w:r w:rsidR="00C17589" w:rsidRPr="00C17589">
        <w:rPr>
          <w:rFonts w:asciiTheme="minorHAnsi" w:hAnsiTheme="minorHAnsi" w:cs="Arial"/>
          <w:i/>
          <w:iCs/>
          <w:color w:val="0000FF"/>
          <w:lang w:val="cs-CZ"/>
        </w:rPr>
        <w:t>účastník doplní údaje</w:t>
      </w:r>
      <w:r w:rsidR="00AE7538" w:rsidRPr="00C17589">
        <w:rPr>
          <w:rFonts w:asciiTheme="minorHAnsi" w:hAnsiTheme="minorHAnsi" w:cs="Arial"/>
          <w:i/>
          <w:iCs/>
          <w:color w:val="0000FF"/>
          <w:lang w:val="cs-CZ"/>
        </w:rPr>
        <w:t>)</w:t>
      </w:r>
    </w:p>
    <w:p w:rsidR="00C17589" w:rsidRDefault="00737D88" w:rsidP="00C17589">
      <w:pPr>
        <w:ind w:firstLine="708"/>
        <w:contextualSpacing/>
        <w:jc w:val="both"/>
        <w:rPr>
          <w:rFonts w:asciiTheme="minorHAnsi" w:hAnsiTheme="minorHAnsi"/>
          <w:lang w:val="cs-CZ"/>
        </w:rPr>
      </w:pPr>
      <w:r w:rsidRPr="009F5BD0">
        <w:rPr>
          <w:rFonts w:asciiTheme="minorHAnsi" w:hAnsiTheme="minorHAnsi"/>
          <w:lang w:val="cs-CZ"/>
        </w:rPr>
        <w:t>starost</w:t>
      </w:r>
      <w:r w:rsidR="00A61E65" w:rsidRPr="009F5BD0">
        <w:rPr>
          <w:rFonts w:asciiTheme="minorHAnsi" w:hAnsiTheme="minorHAnsi"/>
          <w:lang w:val="cs-CZ"/>
        </w:rPr>
        <w:t>k</w:t>
      </w:r>
      <w:r w:rsidRPr="009F5BD0">
        <w:rPr>
          <w:rFonts w:asciiTheme="minorHAnsi" w:hAnsiTheme="minorHAnsi"/>
          <w:lang w:val="cs-CZ"/>
        </w:rPr>
        <w:t>a obce</w:t>
      </w:r>
    </w:p>
    <w:p w:rsidR="00181577" w:rsidRPr="00C17589" w:rsidRDefault="000B7051" w:rsidP="00C17589">
      <w:pPr>
        <w:ind w:firstLine="708"/>
        <w:contextualSpacing/>
        <w:jc w:val="both"/>
        <w:rPr>
          <w:rStyle w:val="Nadpis2Char"/>
          <w:rFonts w:asciiTheme="minorHAnsi" w:eastAsia="Times New Roman" w:hAnsiTheme="minorHAnsi" w:cs="Times New Roman"/>
          <w:b w:val="0"/>
          <w:bCs w:val="0"/>
          <w:sz w:val="22"/>
          <w:szCs w:val="22"/>
          <w:lang w:val="cs-CZ"/>
        </w:rPr>
      </w:pPr>
      <w:r w:rsidRPr="009F5BD0">
        <w:rPr>
          <w:rFonts w:asciiTheme="minorHAnsi" w:hAnsiTheme="minorHAnsi"/>
          <w:lang w:val="cs-CZ"/>
        </w:rPr>
        <w:t xml:space="preserve">za </w:t>
      </w:r>
      <w:r w:rsidR="00A61E65" w:rsidRPr="009F5BD0">
        <w:rPr>
          <w:rFonts w:asciiTheme="minorHAnsi" w:hAnsiTheme="minorHAnsi"/>
          <w:lang w:val="cs-CZ"/>
        </w:rPr>
        <w:t>objednatele</w:t>
      </w:r>
      <w:r w:rsidR="00C17589">
        <w:rPr>
          <w:rFonts w:asciiTheme="minorHAnsi" w:hAnsiTheme="minorHAnsi"/>
          <w:lang w:val="cs-CZ"/>
        </w:rPr>
        <w:tab/>
      </w:r>
      <w:r w:rsidR="00C17589">
        <w:rPr>
          <w:rFonts w:asciiTheme="minorHAnsi" w:hAnsiTheme="minorHAnsi"/>
          <w:lang w:val="cs-CZ"/>
        </w:rPr>
        <w:tab/>
      </w:r>
      <w:r w:rsidR="00C17589">
        <w:rPr>
          <w:rFonts w:asciiTheme="minorHAnsi" w:hAnsiTheme="minorHAnsi"/>
          <w:lang w:val="cs-CZ"/>
        </w:rPr>
        <w:tab/>
      </w:r>
      <w:r w:rsidR="00C17589">
        <w:rPr>
          <w:rFonts w:asciiTheme="minorHAnsi" w:hAnsiTheme="minorHAnsi"/>
          <w:lang w:val="cs-CZ"/>
        </w:rPr>
        <w:tab/>
      </w:r>
      <w:r w:rsidR="00C17589">
        <w:rPr>
          <w:rFonts w:asciiTheme="minorHAnsi" w:hAnsiTheme="minorHAnsi"/>
          <w:lang w:val="cs-CZ"/>
        </w:rPr>
        <w:tab/>
      </w:r>
      <w:r w:rsidR="00C17589">
        <w:rPr>
          <w:rFonts w:asciiTheme="minorHAnsi" w:hAnsiTheme="minorHAnsi"/>
          <w:lang w:val="cs-CZ"/>
        </w:rPr>
        <w:tab/>
      </w:r>
      <w:r w:rsidRPr="009F5BD0">
        <w:rPr>
          <w:rFonts w:asciiTheme="minorHAnsi" w:hAnsiTheme="minorHAnsi"/>
          <w:lang w:val="cs-CZ"/>
        </w:rPr>
        <w:t>za zhotovitele</w:t>
      </w:r>
    </w:p>
    <w:sectPr w:rsidR="00181577" w:rsidRPr="00C17589" w:rsidSect="00A61E65">
      <w:footerReference w:type="default" r:id="rId11"/>
      <w:pgSz w:w="11906" w:h="16838"/>
      <w:pgMar w:top="851" w:right="1417" w:bottom="56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737" w:rsidRDefault="00B25737" w:rsidP="00DF3FCF">
      <w:r>
        <w:separator/>
      </w:r>
    </w:p>
  </w:endnote>
  <w:endnote w:type="continuationSeparator" w:id="0">
    <w:p w:rsidR="00B25737" w:rsidRDefault="00B25737"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TT3E44F5o00">
    <w:panose1 w:val="00000000000000000000"/>
    <w:charset w:val="EE"/>
    <w:family w:val="auto"/>
    <w:notTrueType/>
    <w:pitch w:val="default"/>
    <w:sig w:usb0="00000005" w:usb1="00000000" w:usb2="00000000" w:usb3="00000000" w:csb0="00000002"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754F54">
          <w:rPr>
            <w:noProof/>
          </w:rPr>
          <w:t>- 6 -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737" w:rsidRDefault="00B25737" w:rsidP="00DF3FCF">
      <w:r>
        <w:separator/>
      </w:r>
    </w:p>
  </w:footnote>
  <w:footnote w:type="continuationSeparator" w:id="0">
    <w:p w:rsidR="00B25737" w:rsidRDefault="00B25737"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ED58DA"/>
    <w:multiLevelType w:val="hybridMultilevel"/>
    <w:tmpl w:val="CC94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1F787B"/>
    <w:multiLevelType w:val="hybridMultilevel"/>
    <w:tmpl w:val="C60E8F0E"/>
    <w:lvl w:ilvl="0" w:tplc="D4C88CE8">
      <w:start w:val="362"/>
      <w:numFmt w:val="bullet"/>
      <w:lvlText w:val="-"/>
      <w:lvlJc w:val="left"/>
      <w:pPr>
        <w:ind w:left="1571" w:hanging="360"/>
      </w:pPr>
      <w:rPr>
        <w:rFonts w:ascii="Century Gothic" w:eastAsia="Times New Roman" w:hAnsi="Century Gothic"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2" w15:restartNumberingAfterBreak="0">
    <w:nsid w:val="2BFF20DA"/>
    <w:multiLevelType w:val="hybridMultilevel"/>
    <w:tmpl w:val="017ADD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022EE8"/>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3A8B16D7"/>
    <w:multiLevelType w:val="hybridMultilevel"/>
    <w:tmpl w:val="EDAC76CA"/>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7841F7"/>
    <w:multiLevelType w:val="multilevel"/>
    <w:tmpl w:val="5B5436B2"/>
    <w:lvl w:ilvl="0">
      <w:start w:val="1"/>
      <w:numFmt w:val="decimal"/>
      <w:lvlText w:val="12.%1"/>
      <w:lvlJc w:val="left"/>
      <w:pPr>
        <w:tabs>
          <w:tab w:val="num" w:pos="360"/>
        </w:tabs>
        <w:ind w:left="360" w:hanging="360"/>
      </w:pPr>
      <w:rPr>
        <w:rFonts w:hint="default"/>
      </w:rPr>
    </w:lvl>
    <w:lvl w:ilvl="1">
      <w:start w:val="1"/>
      <w:numFmt w:val="decimal"/>
      <w:lvlText w:val="11.%2"/>
      <w:lvlJc w:val="left"/>
      <w:pPr>
        <w:tabs>
          <w:tab w:val="num" w:pos="709"/>
        </w:tabs>
        <w:ind w:left="709" w:hanging="709"/>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4944"/>
        </w:tabs>
        <w:ind w:left="4944" w:hanging="720"/>
      </w:pPr>
      <w:rPr>
        <w:rFonts w:hint="default"/>
      </w:rPr>
    </w:lvl>
    <w:lvl w:ilvl="5">
      <w:start w:val="1"/>
      <w:numFmt w:val="decimal"/>
      <w:lvlText w:val="%1.%2.%3.%4.%5.%6"/>
      <w:lvlJc w:val="left"/>
      <w:pPr>
        <w:tabs>
          <w:tab w:val="num" w:pos="6360"/>
        </w:tabs>
        <w:ind w:left="6360" w:hanging="1080"/>
      </w:pPr>
      <w:rPr>
        <w:rFonts w:hint="default"/>
      </w:rPr>
    </w:lvl>
    <w:lvl w:ilvl="6">
      <w:start w:val="1"/>
      <w:numFmt w:val="decimal"/>
      <w:lvlText w:val="%1.%2.%3.%4.%5.%6.%7"/>
      <w:lvlJc w:val="left"/>
      <w:pPr>
        <w:tabs>
          <w:tab w:val="num" w:pos="7416"/>
        </w:tabs>
        <w:ind w:left="7416" w:hanging="1080"/>
      </w:pPr>
      <w:rPr>
        <w:rFonts w:hint="default"/>
      </w:rPr>
    </w:lvl>
    <w:lvl w:ilvl="7">
      <w:start w:val="1"/>
      <w:numFmt w:val="decimal"/>
      <w:lvlText w:val="%1.%2.%3.%4.%5.%6.%7.%8"/>
      <w:lvlJc w:val="left"/>
      <w:pPr>
        <w:tabs>
          <w:tab w:val="num" w:pos="8832"/>
        </w:tabs>
        <w:ind w:left="8832" w:hanging="1440"/>
      </w:pPr>
      <w:rPr>
        <w:rFonts w:hint="default"/>
      </w:rPr>
    </w:lvl>
    <w:lvl w:ilvl="8">
      <w:start w:val="1"/>
      <w:numFmt w:val="decimal"/>
      <w:lvlText w:val="%1.%2.%3.%4.%5.%6.%7.%8.%9"/>
      <w:lvlJc w:val="left"/>
      <w:pPr>
        <w:tabs>
          <w:tab w:val="num" w:pos="9888"/>
        </w:tabs>
        <w:ind w:left="9888" w:hanging="1440"/>
      </w:pPr>
      <w:rPr>
        <w:rFonts w:hint="default"/>
      </w:rPr>
    </w:lvl>
  </w:abstractNum>
  <w:abstractNum w:abstractNumId="29"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586A07"/>
    <w:multiLevelType w:val="multilevel"/>
    <w:tmpl w:val="7A78D6F6"/>
    <w:lvl w:ilvl="0">
      <w:start w:val="1"/>
      <w:numFmt w:val="bullet"/>
      <w:lvlText w:val=""/>
      <w:lvlJc w:val="left"/>
      <w:pPr>
        <w:ind w:left="360" w:hanging="360"/>
      </w:pPr>
      <w:rPr>
        <w:rFonts w:ascii="Symbol" w:hAnsi="Symbol"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31" w15:restartNumberingAfterBreak="0">
    <w:nsid w:val="4770517E"/>
    <w:multiLevelType w:val="multilevel"/>
    <w:tmpl w:val="32A070EE"/>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40D4DE2"/>
    <w:multiLevelType w:val="hybridMultilevel"/>
    <w:tmpl w:val="A09C2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9"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5726D6D"/>
    <w:multiLevelType w:val="multilevel"/>
    <w:tmpl w:val="975C34D6"/>
    <w:lvl w:ilvl="0">
      <w:start w:val="1"/>
      <w:numFmt w:val="decimal"/>
      <w:lvlText w:val="9.%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A4F0375"/>
    <w:multiLevelType w:val="hybridMultilevel"/>
    <w:tmpl w:val="BF50E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3"/>
  </w:num>
  <w:num w:numId="2">
    <w:abstractNumId w:val="15"/>
  </w:num>
  <w:num w:numId="3">
    <w:abstractNumId w:val="38"/>
  </w:num>
  <w:num w:numId="4">
    <w:abstractNumId w:val="2"/>
  </w:num>
  <w:num w:numId="5">
    <w:abstractNumId w:val="17"/>
  </w:num>
  <w:num w:numId="6">
    <w:abstractNumId w:val="14"/>
  </w:num>
  <w:num w:numId="7">
    <w:abstractNumId w:val="11"/>
  </w:num>
  <w:num w:numId="8">
    <w:abstractNumId w:val="4"/>
  </w:num>
  <w:num w:numId="9">
    <w:abstractNumId w:val="33"/>
  </w:num>
  <w:num w:numId="10">
    <w:abstractNumId w:val="3"/>
  </w:num>
  <w:num w:numId="11">
    <w:abstractNumId w:val="46"/>
  </w:num>
  <w:num w:numId="12">
    <w:abstractNumId w:val="35"/>
  </w:num>
  <w:num w:numId="13">
    <w:abstractNumId w:val="42"/>
  </w:num>
  <w:num w:numId="14">
    <w:abstractNumId w:val="10"/>
  </w:num>
  <w:num w:numId="15">
    <w:abstractNumId w:val="40"/>
  </w:num>
  <w:num w:numId="16">
    <w:abstractNumId w:val="8"/>
  </w:num>
  <w:num w:numId="17">
    <w:abstractNumId w:val="24"/>
  </w:num>
  <w:num w:numId="18">
    <w:abstractNumId w:val="13"/>
  </w:num>
  <w:num w:numId="19">
    <w:abstractNumId w:val="37"/>
  </w:num>
  <w:num w:numId="20">
    <w:abstractNumId w:val="34"/>
  </w:num>
  <w:num w:numId="21">
    <w:abstractNumId w:val="32"/>
  </w:num>
  <w:num w:numId="22">
    <w:abstractNumId w:val="6"/>
  </w:num>
  <w:num w:numId="23">
    <w:abstractNumId w:val="23"/>
  </w:num>
  <w:num w:numId="24">
    <w:abstractNumId w:val="45"/>
  </w:num>
  <w:num w:numId="25">
    <w:abstractNumId w:val="18"/>
  </w:num>
  <w:num w:numId="26">
    <w:abstractNumId w:val="0"/>
    <w:lvlOverride w:ilvl="0">
      <w:startOverride w:val="1"/>
    </w:lvlOverride>
  </w:num>
  <w:num w:numId="27">
    <w:abstractNumId w:val="26"/>
  </w:num>
  <w:num w:numId="28">
    <w:abstractNumId w:val="41"/>
  </w:num>
  <w:num w:numId="29">
    <w:abstractNumId w:val="44"/>
  </w:num>
  <w:num w:numId="30">
    <w:abstractNumId w:val="12"/>
  </w:num>
  <w:num w:numId="31">
    <w:abstractNumId w:val="5"/>
  </w:num>
  <w:num w:numId="32">
    <w:abstractNumId w:val="36"/>
  </w:num>
  <w:num w:numId="33">
    <w:abstractNumId w:val="30"/>
  </w:num>
  <w:num w:numId="34">
    <w:abstractNumId w:val="27"/>
  </w:num>
  <w:num w:numId="35">
    <w:abstractNumId w:val="48"/>
  </w:num>
  <w:num w:numId="36">
    <w:abstractNumId w:val="16"/>
  </w:num>
  <w:num w:numId="37">
    <w:abstractNumId w:val="31"/>
  </w:num>
  <w:num w:numId="38">
    <w:abstractNumId w:val="9"/>
  </w:num>
  <w:num w:numId="39">
    <w:abstractNumId w:val="19"/>
  </w:num>
  <w:num w:numId="40">
    <w:abstractNumId w:val="39"/>
  </w:num>
  <w:num w:numId="41">
    <w:abstractNumId w:val="47"/>
  </w:num>
  <w:num w:numId="42">
    <w:abstractNumId w:val="28"/>
  </w:num>
  <w:num w:numId="43">
    <w:abstractNumId w:val="22"/>
  </w:num>
  <w:num w:numId="44">
    <w:abstractNumId w:val="20"/>
  </w:num>
  <w:num w:numId="45">
    <w:abstractNumId w:val="25"/>
  </w:num>
  <w:num w:numId="46">
    <w:abstractNumId w:val="7"/>
  </w:num>
  <w:num w:numId="47">
    <w:abstractNumId w:val="21"/>
  </w:num>
  <w:num w:numId="4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33C83"/>
    <w:rsid w:val="00044155"/>
    <w:rsid w:val="00045325"/>
    <w:rsid w:val="00045EF2"/>
    <w:rsid w:val="0004771F"/>
    <w:rsid w:val="00050B2D"/>
    <w:rsid w:val="00061A6A"/>
    <w:rsid w:val="000662CF"/>
    <w:rsid w:val="00070BDB"/>
    <w:rsid w:val="0007396B"/>
    <w:rsid w:val="00077BEF"/>
    <w:rsid w:val="00085A90"/>
    <w:rsid w:val="00090638"/>
    <w:rsid w:val="00095328"/>
    <w:rsid w:val="000A0ED6"/>
    <w:rsid w:val="000B7051"/>
    <w:rsid w:val="000E2D2D"/>
    <w:rsid w:val="000E68FF"/>
    <w:rsid w:val="000E7C37"/>
    <w:rsid w:val="000F079A"/>
    <w:rsid w:val="000F0FC0"/>
    <w:rsid w:val="001046B0"/>
    <w:rsid w:val="00106A5E"/>
    <w:rsid w:val="0011104B"/>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A011D"/>
    <w:rsid w:val="001A5996"/>
    <w:rsid w:val="001B12D6"/>
    <w:rsid w:val="001B4AD0"/>
    <w:rsid w:val="001D02F7"/>
    <w:rsid w:val="001F1985"/>
    <w:rsid w:val="00206B35"/>
    <w:rsid w:val="00225A11"/>
    <w:rsid w:val="00234E26"/>
    <w:rsid w:val="00240DAE"/>
    <w:rsid w:val="00241ECA"/>
    <w:rsid w:val="0024214C"/>
    <w:rsid w:val="002553B1"/>
    <w:rsid w:val="002566C7"/>
    <w:rsid w:val="00265400"/>
    <w:rsid w:val="00270F20"/>
    <w:rsid w:val="00280AD9"/>
    <w:rsid w:val="002917E1"/>
    <w:rsid w:val="00296C68"/>
    <w:rsid w:val="002A4ABE"/>
    <w:rsid w:val="002A78CD"/>
    <w:rsid w:val="002B0FF2"/>
    <w:rsid w:val="002B3742"/>
    <w:rsid w:val="002C3AA6"/>
    <w:rsid w:val="002C7E7F"/>
    <w:rsid w:val="002E1D45"/>
    <w:rsid w:val="002E6EE0"/>
    <w:rsid w:val="002F2F9F"/>
    <w:rsid w:val="002F6B4C"/>
    <w:rsid w:val="00306955"/>
    <w:rsid w:val="00327A46"/>
    <w:rsid w:val="00333CA0"/>
    <w:rsid w:val="00342F22"/>
    <w:rsid w:val="00365A16"/>
    <w:rsid w:val="003714E9"/>
    <w:rsid w:val="00376826"/>
    <w:rsid w:val="00392F4B"/>
    <w:rsid w:val="00393929"/>
    <w:rsid w:val="003944E8"/>
    <w:rsid w:val="003A5B62"/>
    <w:rsid w:val="003B612C"/>
    <w:rsid w:val="003C38FD"/>
    <w:rsid w:val="003C6E5B"/>
    <w:rsid w:val="003C7B96"/>
    <w:rsid w:val="003E005D"/>
    <w:rsid w:val="003E4B36"/>
    <w:rsid w:val="003F46F1"/>
    <w:rsid w:val="00422393"/>
    <w:rsid w:val="004245FB"/>
    <w:rsid w:val="00431C95"/>
    <w:rsid w:val="0043257B"/>
    <w:rsid w:val="0043623D"/>
    <w:rsid w:val="004445D8"/>
    <w:rsid w:val="00444AE6"/>
    <w:rsid w:val="00446BF8"/>
    <w:rsid w:val="00447224"/>
    <w:rsid w:val="00454F67"/>
    <w:rsid w:val="00455139"/>
    <w:rsid w:val="0048406A"/>
    <w:rsid w:val="0048585D"/>
    <w:rsid w:val="004905D4"/>
    <w:rsid w:val="00491304"/>
    <w:rsid w:val="004A78FA"/>
    <w:rsid w:val="004B4D80"/>
    <w:rsid w:val="004B5B90"/>
    <w:rsid w:val="004C6707"/>
    <w:rsid w:val="004D04F9"/>
    <w:rsid w:val="004D057F"/>
    <w:rsid w:val="004F1686"/>
    <w:rsid w:val="004F1C76"/>
    <w:rsid w:val="004F3A1C"/>
    <w:rsid w:val="00510388"/>
    <w:rsid w:val="00520EEB"/>
    <w:rsid w:val="0053261C"/>
    <w:rsid w:val="00536423"/>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034FD"/>
    <w:rsid w:val="00613114"/>
    <w:rsid w:val="00622F32"/>
    <w:rsid w:val="006272D9"/>
    <w:rsid w:val="00630E5D"/>
    <w:rsid w:val="00634548"/>
    <w:rsid w:val="00636592"/>
    <w:rsid w:val="006369F9"/>
    <w:rsid w:val="00641389"/>
    <w:rsid w:val="00650EBA"/>
    <w:rsid w:val="00652C8D"/>
    <w:rsid w:val="00653702"/>
    <w:rsid w:val="0065675C"/>
    <w:rsid w:val="006718C9"/>
    <w:rsid w:val="006862E4"/>
    <w:rsid w:val="00687FF7"/>
    <w:rsid w:val="00690F5D"/>
    <w:rsid w:val="006977D7"/>
    <w:rsid w:val="006A7B6B"/>
    <w:rsid w:val="006B52CC"/>
    <w:rsid w:val="006C5DA9"/>
    <w:rsid w:val="006C7A50"/>
    <w:rsid w:val="006D0213"/>
    <w:rsid w:val="006D2F3A"/>
    <w:rsid w:val="006D460E"/>
    <w:rsid w:val="006D6EE1"/>
    <w:rsid w:val="006E0BF7"/>
    <w:rsid w:val="006F17BE"/>
    <w:rsid w:val="00704699"/>
    <w:rsid w:val="00707CD6"/>
    <w:rsid w:val="00710C60"/>
    <w:rsid w:val="00713DFC"/>
    <w:rsid w:val="00721AAC"/>
    <w:rsid w:val="00721BEA"/>
    <w:rsid w:val="00723D7B"/>
    <w:rsid w:val="00737D88"/>
    <w:rsid w:val="0074386E"/>
    <w:rsid w:val="00754F54"/>
    <w:rsid w:val="007611F2"/>
    <w:rsid w:val="00763DD4"/>
    <w:rsid w:val="0077263B"/>
    <w:rsid w:val="00782953"/>
    <w:rsid w:val="0078361A"/>
    <w:rsid w:val="00785702"/>
    <w:rsid w:val="00785BDA"/>
    <w:rsid w:val="007A09BB"/>
    <w:rsid w:val="007A1AD0"/>
    <w:rsid w:val="007A7D8B"/>
    <w:rsid w:val="007B06C2"/>
    <w:rsid w:val="007B34CE"/>
    <w:rsid w:val="007E1609"/>
    <w:rsid w:val="007E5579"/>
    <w:rsid w:val="007E57DC"/>
    <w:rsid w:val="00804793"/>
    <w:rsid w:val="00810828"/>
    <w:rsid w:val="00812264"/>
    <w:rsid w:val="00821C2A"/>
    <w:rsid w:val="00823EA8"/>
    <w:rsid w:val="00824FDB"/>
    <w:rsid w:val="00825935"/>
    <w:rsid w:val="00830A4F"/>
    <w:rsid w:val="00830C4E"/>
    <w:rsid w:val="00834067"/>
    <w:rsid w:val="008370E4"/>
    <w:rsid w:val="00841025"/>
    <w:rsid w:val="00877D9C"/>
    <w:rsid w:val="0089001D"/>
    <w:rsid w:val="008B1A54"/>
    <w:rsid w:val="008B1EFE"/>
    <w:rsid w:val="008B2CDF"/>
    <w:rsid w:val="008B3F87"/>
    <w:rsid w:val="008B4FE4"/>
    <w:rsid w:val="008B5974"/>
    <w:rsid w:val="008B6C98"/>
    <w:rsid w:val="008C25F8"/>
    <w:rsid w:val="008C6F2C"/>
    <w:rsid w:val="008C7B33"/>
    <w:rsid w:val="008D1FA4"/>
    <w:rsid w:val="008D29EC"/>
    <w:rsid w:val="0090002A"/>
    <w:rsid w:val="00902B6D"/>
    <w:rsid w:val="00927DEB"/>
    <w:rsid w:val="00930B02"/>
    <w:rsid w:val="00937AC1"/>
    <w:rsid w:val="00956544"/>
    <w:rsid w:val="00961AD0"/>
    <w:rsid w:val="00973FB1"/>
    <w:rsid w:val="00976243"/>
    <w:rsid w:val="009811A5"/>
    <w:rsid w:val="00983E9A"/>
    <w:rsid w:val="00984F9C"/>
    <w:rsid w:val="0098797B"/>
    <w:rsid w:val="00992E87"/>
    <w:rsid w:val="009B5401"/>
    <w:rsid w:val="009B55F9"/>
    <w:rsid w:val="009B61CA"/>
    <w:rsid w:val="009C0505"/>
    <w:rsid w:val="009C49F2"/>
    <w:rsid w:val="009C56F1"/>
    <w:rsid w:val="009E030C"/>
    <w:rsid w:val="009E1650"/>
    <w:rsid w:val="009E764D"/>
    <w:rsid w:val="009F5BD0"/>
    <w:rsid w:val="009F6893"/>
    <w:rsid w:val="00A40A0D"/>
    <w:rsid w:val="00A563EF"/>
    <w:rsid w:val="00A61E65"/>
    <w:rsid w:val="00A729A4"/>
    <w:rsid w:val="00AA14A8"/>
    <w:rsid w:val="00AB3300"/>
    <w:rsid w:val="00AC77DB"/>
    <w:rsid w:val="00AC7CF8"/>
    <w:rsid w:val="00AD391C"/>
    <w:rsid w:val="00AD4587"/>
    <w:rsid w:val="00AE637A"/>
    <w:rsid w:val="00AE7538"/>
    <w:rsid w:val="00AF65E1"/>
    <w:rsid w:val="00B011B0"/>
    <w:rsid w:val="00B112B1"/>
    <w:rsid w:val="00B25737"/>
    <w:rsid w:val="00B33F54"/>
    <w:rsid w:val="00B34B1A"/>
    <w:rsid w:val="00B52B7E"/>
    <w:rsid w:val="00B64BA1"/>
    <w:rsid w:val="00B72A27"/>
    <w:rsid w:val="00B745FD"/>
    <w:rsid w:val="00B75790"/>
    <w:rsid w:val="00B7748A"/>
    <w:rsid w:val="00B82AF1"/>
    <w:rsid w:val="00B83346"/>
    <w:rsid w:val="00B850BC"/>
    <w:rsid w:val="00B91DA4"/>
    <w:rsid w:val="00BB3039"/>
    <w:rsid w:val="00BB3499"/>
    <w:rsid w:val="00BB3E12"/>
    <w:rsid w:val="00BC01F2"/>
    <w:rsid w:val="00BC1665"/>
    <w:rsid w:val="00BC5E4C"/>
    <w:rsid w:val="00BD5AE0"/>
    <w:rsid w:val="00BE7AA0"/>
    <w:rsid w:val="00BE7EC7"/>
    <w:rsid w:val="00BF2AB4"/>
    <w:rsid w:val="00BF302F"/>
    <w:rsid w:val="00BF37C2"/>
    <w:rsid w:val="00BF3DE6"/>
    <w:rsid w:val="00C13089"/>
    <w:rsid w:val="00C17589"/>
    <w:rsid w:val="00C21448"/>
    <w:rsid w:val="00C22269"/>
    <w:rsid w:val="00C275D1"/>
    <w:rsid w:val="00C454F8"/>
    <w:rsid w:val="00C51716"/>
    <w:rsid w:val="00C651B2"/>
    <w:rsid w:val="00C76F82"/>
    <w:rsid w:val="00C932B3"/>
    <w:rsid w:val="00C97848"/>
    <w:rsid w:val="00C978E9"/>
    <w:rsid w:val="00C97B43"/>
    <w:rsid w:val="00CB4050"/>
    <w:rsid w:val="00CB503C"/>
    <w:rsid w:val="00CB5068"/>
    <w:rsid w:val="00CB5924"/>
    <w:rsid w:val="00CC22F3"/>
    <w:rsid w:val="00CD4418"/>
    <w:rsid w:val="00CD6A64"/>
    <w:rsid w:val="00CE4F09"/>
    <w:rsid w:val="00CE7D17"/>
    <w:rsid w:val="00CF0CC3"/>
    <w:rsid w:val="00CF1554"/>
    <w:rsid w:val="00CF1A2E"/>
    <w:rsid w:val="00CF4EFD"/>
    <w:rsid w:val="00CF72A3"/>
    <w:rsid w:val="00CF7B09"/>
    <w:rsid w:val="00D1519C"/>
    <w:rsid w:val="00D20B28"/>
    <w:rsid w:val="00D35D0F"/>
    <w:rsid w:val="00D4642C"/>
    <w:rsid w:val="00D705D7"/>
    <w:rsid w:val="00D72D7A"/>
    <w:rsid w:val="00D815D8"/>
    <w:rsid w:val="00D86AFE"/>
    <w:rsid w:val="00DA0E42"/>
    <w:rsid w:val="00DA11C6"/>
    <w:rsid w:val="00DA326B"/>
    <w:rsid w:val="00DA596E"/>
    <w:rsid w:val="00DA6611"/>
    <w:rsid w:val="00DC2929"/>
    <w:rsid w:val="00DC78A2"/>
    <w:rsid w:val="00DD4F86"/>
    <w:rsid w:val="00DE398F"/>
    <w:rsid w:val="00DF3FCF"/>
    <w:rsid w:val="00DF5EE2"/>
    <w:rsid w:val="00E00735"/>
    <w:rsid w:val="00E13C32"/>
    <w:rsid w:val="00E14433"/>
    <w:rsid w:val="00E21C36"/>
    <w:rsid w:val="00E2333A"/>
    <w:rsid w:val="00E27B03"/>
    <w:rsid w:val="00E33219"/>
    <w:rsid w:val="00E42777"/>
    <w:rsid w:val="00E42FB1"/>
    <w:rsid w:val="00E54C86"/>
    <w:rsid w:val="00E5539B"/>
    <w:rsid w:val="00E603C7"/>
    <w:rsid w:val="00E60DFE"/>
    <w:rsid w:val="00E67D1A"/>
    <w:rsid w:val="00E7070C"/>
    <w:rsid w:val="00E90311"/>
    <w:rsid w:val="00E915E1"/>
    <w:rsid w:val="00EA621A"/>
    <w:rsid w:val="00EC0E74"/>
    <w:rsid w:val="00ED3010"/>
    <w:rsid w:val="00EE11EB"/>
    <w:rsid w:val="00EF5496"/>
    <w:rsid w:val="00EF6DA3"/>
    <w:rsid w:val="00EF7463"/>
    <w:rsid w:val="00F04C0D"/>
    <w:rsid w:val="00F050A6"/>
    <w:rsid w:val="00F058A9"/>
    <w:rsid w:val="00F20290"/>
    <w:rsid w:val="00F31E77"/>
    <w:rsid w:val="00F33671"/>
    <w:rsid w:val="00F422B5"/>
    <w:rsid w:val="00F44DA2"/>
    <w:rsid w:val="00F57CB8"/>
    <w:rsid w:val="00F613E7"/>
    <w:rsid w:val="00F61AAD"/>
    <w:rsid w:val="00F72510"/>
    <w:rsid w:val="00FA2985"/>
    <w:rsid w:val="00FA5CC3"/>
    <w:rsid w:val="00FB3E61"/>
    <w:rsid w:val="00FC52B2"/>
    <w:rsid w:val="00FD347B"/>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527F9EA5-4790-4BD0-8E3A-905B7A656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6311</Words>
  <Characters>37241</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9</cp:revision>
  <cp:lastPrinted>2014-01-06T09:58:00Z</cp:lastPrinted>
  <dcterms:created xsi:type="dcterms:W3CDTF">2017-05-03T11:38:00Z</dcterms:created>
  <dcterms:modified xsi:type="dcterms:W3CDTF">2019-06-03T07:21:00Z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